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FC" w:rsidRPr="0055508D" w:rsidRDefault="001529EC" w:rsidP="00B2618C">
      <w:pPr>
        <w:pStyle w:val="Title"/>
        <w:ind w:left="-142" w:right="140"/>
        <w:outlineLvl w:val="0"/>
        <w:rPr>
          <w:rFonts w:ascii="Arial Narrow" w:hAnsi="Arial Narrow" w:cs="Arial"/>
          <w:sz w:val="20"/>
          <w:szCs w:val="20"/>
        </w:rPr>
      </w:pPr>
      <w:bookmarkStart w:id="0" w:name="_GoBack"/>
      <w:bookmarkEnd w:id="0"/>
      <w:r w:rsidRPr="0055508D">
        <w:rPr>
          <w:rFonts w:ascii="Arial Narrow" w:hAnsi="Arial Narrow" w:cs="Arial"/>
          <w:sz w:val="20"/>
          <w:szCs w:val="20"/>
        </w:rPr>
        <w:t>Chilton Foliat CE (VA) Primary School</w:t>
      </w:r>
    </w:p>
    <w:p w:rsidR="00FC7EFC" w:rsidRPr="0055508D" w:rsidRDefault="00FC7EFC" w:rsidP="00174BB7">
      <w:pPr>
        <w:ind w:left="-142"/>
        <w:jc w:val="center"/>
        <w:rPr>
          <w:rFonts w:ascii="Arial Narrow" w:hAnsi="Arial Narrow" w:cs="Arial"/>
          <w:b/>
          <w:bCs/>
          <w:sz w:val="20"/>
          <w:szCs w:val="20"/>
        </w:rPr>
      </w:pPr>
    </w:p>
    <w:p w:rsidR="00FC7EFC" w:rsidRPr="0055508D" w:rsidRDefault="00FC7EFC" w:rsidP="00B2618C">
      <w:pPr>
        <w:ind w:left="-142"/>
        <w:jc w:val="center"/>
        <w:outlineLvl w:val="0"/>
        <w:rPr>
          <w:rFonts w:ascii="Arial Narrow" w:hAnsi="Arial Narrow" w:cs="Arial"/>
          <w:b/>
          <w:bCs/>
          <w:sz w:val="20"/>
          <w:szCs w:val="20"/>
        </w:rPr>
      </w:pPr>
      <w:r w:rsidRPr="0055508D">
        <w:rPr>
          <w:rFonts w:ascii="Arial Narrow" w:hAnsi="Arial Narrow" w:cs="Arial"/>
          <w:b/>
          <w:bCs/>
          <w:sz w:val="20"/>
          <w:szCs w:val="20"/>
        </w:rPr>
        <w:t xml:space="preserve">English Policy </w:t>
      </w:r>
      <w:r w:rsidR="001529EC" w:rsidRPr="0055508D">
        <w:rPr>
          <w:rFonts w:ascii="Arial Narrow" w:hAnsi="Arial Narrow" w:cs="Arial"/>
          <w:b/>
          <w:bCs/>
          <w:sz w:val="20"/>
          <w:szCs w:val="20"/>
        </w:rPr>
        <w:t>2015</w:t>
      </w:r>
    </w:p>
    <w:p w:rsidR="001529EC" w:rsidRPr="0055508D" w:rsidRDefault="001529EC" w:rsidP="00174BB7">
      <w:pPr>
        <w:ind w:left="-142"/>
        <w:jc w:val="center"/>
        <w:rPr>
          <w:rFonts w:ascii="Arial Narrow" w:hAnsi="Arial Narrow" w:cs="Arial"/>
          <w:b/>
          <w:bCs/>
          <w:sz w:val="20"/>
          <w:szCs w:val="20"/>
        </w:rPr>
      </w:pPr>
    </w:p>
    <w:p w:rsidR="001529EC" w:rsidRPr="0055508D" w:rsidRDefault="001529EC" w:rsidP="00B2618C">
      <w:pPr>
        <w:ind w:left="-142"/>
        <w:outlineLvl w:val="0"/>
        <w:rPr>
          <w:rFonts w:ascii="Arial Narrow" w:hAnsi="Arial Narrow" w:cs="Arial"/>
          <w:b/>
          <w:bCs/>
          <w:sz w:val="20"/>
          <w:szCs w:val="20"/>
        </w:rPr>
      </w:pPr>
      <w:r w:rsidRPr="0055508D">
        <w:rPr>
          <w:rFonts w:ascii="Arial Narrow" w:hAnsi="Arial Narrow" w:cs="Arial"/>
          <w:b/>
          <w:bCs/>
          <w:sz w:val="20"/>
          <w:szCs w:val="20"/>
        </w:rPr>
        <w:t>To be read in conjunction with the following policies:</w:t>
      </w:r>
    </w:p>
    <w:p w:rsidR="001529EC" w:rsidRPr="0055508D" w:rsidRDefault="001529EC" w:rsidP="00CB0578">
      <w:pPr>
        <w:ind w:left="-142"/>
        <w:jc w:val="both"/>
        <w:rPr>
          <w:rFonts w:ascii="Arial Narrow" w:hAnsi="Arial Narrow" w:cs="Arial"/>
          <w:sz w:val="20"/>
          <w:szCs w:val="20"/>
        </w:rPr>
      </w:pPr>
      <w:r w:rsidRPr="0055508D">
        <w:rPr>
          <w:rFonts w:ascii="Arial Narrow" w:hAnsi="Arial Narrow" w:cs="Arial"/>
          <w:sz w:val="20"/>
          <w:szCs w:val="20"/>
        </w:rPr>
        <w:t>Assessment</w:t>
      </w:r>
      <w:r w:rsidR="00605524" w:rsidRPr="0055508D">
        <w:rPr>
          <w:rFonts w:ascii="Arial Narrow" w:hAnsi="Arial Narrow" w:cs="Arial"/>
          <w:sz w:val="20"/>
          <w:szCs w:val="20"/>
        </w:rPr>
        <w:t xml:space="preserve">                                           </w:t>
      </w:r>
      <w:r w:rsidRPr="0055508D">
        <w:rPr>
          <w:rFonts w:ascii="Arial Narrow" w:hAnsi="Arial Narrow" w:cs="Arial"/>
          <w:sz w:val="20"/>
          <w:szCs w:val="20"/>
        </w:rPr>
        <w:t>SEN</w:t>
      </w:r>
      <w:r w:rsidR="00CB0578" w:rsidRPr="0055508D">
        <w:rPr>
          <w:rFonts w:ascii="Arial Narrow" w:hAnsi="Arial Narrow" w:cs="Arial"/>
          <w:sz w:val="20"/>
          <w:szCs w:val="20"/>
        </w:rPr>
        <w:t xml:space="preserve">                                                               Marking</w:t>
      </w:r>
    </w:p>
    <w:p w:rsidR="001529EC" w:rsidRPr="0055508D" w:rsidRDefault="001529EC" w:rsidP="00CB0578">
      <w:pPr>
        <w:ind w:left="-142"/>
        <w:jc w:val="both"/>
        <w:rPr>
          <w:rFonts w:ascii="Arial Narrow" w:hAnsi="Arial Narrow" w:cs="Arial"/>
          <w:sz w:val="20"/>
          <w:szCs w:val="20"/>
        </w:rPr>
      </w:pPr>
      <w:r w:rsidRPr="0055508D">
        <w:rPr>
          <w:rFonts w:ascii="Arial Narrow" w:hAnsi="Arial Narrow" w:cs="Arial"/>
          <w:sz w:val="20"/>
          <w:szCs w:val="20"/>
        </w:rPr>
        <w:t>Gifted and Talented</w:t>
      </w:r>
      <w:r w:rsidR="00CB0578" w:rsidRPr="0055508D">
        <w:rPr>
          <w:rFonts w:ascii="Arial Narrow" w:hAnsi="Arial Narrow" w:cs="Arial"/>
          <w:sz w:val="20"/>
          <w:szCs w:val="20"/>
        </w:rPr>
        <w:t xml:space="preserve">                               Teaching and Learning</w:t>
      </w:r>
    </w:p>
    <w:p w:rsidR="00FC7EFC" w:rsidRPr="0055508D" w:rsidRDefault="00FC7EFC" w:rsidP="00174BB7">
      <w:pPr>
        <w:ind w:left="-142"/>
        <w:jc w:val="both"/>
        <w:rPr>
          <w:rFonts w:ascii="Arial Narrow" w:hAnsi="Arial Narrow" w:cs="Arial"/>
          <w:b/>
          <w:bCs/>
          <w:sz w:val="20"/>
          <w:szCs w:val="20"/>
        </w:rPr>
      </w:pPr>
    </w:p>
    <w:p w:rsidR="00FC7EFC" w:rsidRPr="0055508D" w:rsidRDefault="00FC7EFC" w:rsidP="00B2618C">
      <w:pPr>
        <w:ind w:left="-142"/>
        <w:jc w:val="both"/>
        <w:outlineLvl w:val="0"/>
        <w:rPr>
          <w:rFonts w:ascii="Arial Narrow" w:hAnsi="Arial Narrow" w:cs="Arial"/>
          <w:b/>
          <w:bCs/>
          <w:sz w:val="20"/>
          <w:szCs w:val="20"/>
        </w:rPr>
      </w:pPr>
      <w:r w:rsidRPr="0055508D">
        <w:rPr>
          <w:rFonts w:ascii="Arial Narrow" w:hAnsi="Arial Narrow" w:cs="Arial"/>
          <w:b/>
          <w:bCs/>
          <w:sz w:val="20"/>
          <w:szCs w:val="20"/>
        </w:rPr>
        <w:t>Introduction</w:t>
      </w:r>
    </w:p>
    <w:p w:rsidR="00FC7EFC" w:rsidRPr="0055508D" w:rsidRDefault="00FC7EFC" w:rsidP="00605524">
      <w:pPr>
        <w:ind w:left="-142" w:right="-852"/>
        <w:jc w:val="both"/>
        <w:rPr>
          <w:rFonts w:ascii="Arial Narrow" w:hAnsi="Arial Narrow" w:cs="Arial"/>
          <w:sz w:val="20"/>
          <w:szCs w:val="20"/>
        </w:rPr>
      </w:pPr>
      <w:r w:rsidRPr="0055508D">
        <w:rPr>
          <w:rFonts w:ascii="Arial Narrow" w:hAnsi="Arial Narrow" w:cs="Arial"/>
          <w:sz w:val="20"/>
          <w:szCs w:val="20"/>
        </w:rPr>
        <w:t xml:space="preserve">All </w:t>
      </w:r>
      <w:r w:rsidR="00B2618C" w:rsidRPr="0055508D">
        <w:rPr>
          <w:rFonts w:ascii="Arial Narrow" w:hAnsi="Arial Narrow" w:cs="Arial"/>
          <w:sz w:val="20"/>
          <w:szCs w:val="20"/>
        </w:rPr>
        <w:t>pupil</w:t>
      </w:r>
      <w:r w:rsidR="00605524" w:rsidRPr="0055508D">
        <w:rPr>
          <w:rFonts w:ascii="Arial Narrow" w:hAnsi="Arial Narrow" w:cs="Arial"/>
          <w:sz w:val="20"/>
          <w:szCs w:val="20"/>
        </w:rPr>
        <w:t>s</w:t>
      </w:r>
      <w:r w:rsidRPr="0055508D">
        <w:rPr>
          <w:rFonts w:ascii="Arial Narrow" w:hAnsi="Arial Narrow" w:cs="Arial"/>
          <w:sz w:val="20"/>
          <w:szCs w:val="20"/>
        </w:rPr>
        <w:t xml:space="preserve"> have a statutory entitlement to access to the Programmes of Study for English as set out in the National Curriculum</w:t>
      </w:r>
      <w:r w:rsidR="00174BB7" w:rsidRPr="0055508D">
        <w:rPr>
          <w:rFonts w:ascii="Arial Narrow" w:hAnsi="Arial Narrow" w:cs="Arial"/>
          <w:sz w:val="20"/>
          <w:szCs w:val="20"/>
        </w:rPr>
        <w:t xml:space="preserve"> 2013</w:t>
      </w:r>
      <w:r w:rsidRPr="0055508D">
        <w:rPr>
          <w:rFonts w:ascii="Arial Narrow" w:hAnsi="Arial Narrow" w:cs="Arial"/>
          <w:sz w:val="20"/>
          <w:szCs w:val="20"/>
        </w:rPr>
        <w:t>. The skills of speaking, listening, reading and writing are explicitly addressed through the objectives detailed in the Primary Framework.</w:t>
      </w:r>
      <w:r w:rsidR="00605524" w:rsidRPr="0055508D">
        <w:rPr>
          <w:rFonts w:ascii="Arial Narrow" w:hAnsi="Arial Narrow" w:cs="Arial"/>
          <w:sz w:val="20"/>
          <w:szCs w:val="20"/>
        </w:rPr>
        <w:t xml:space="preserve"> </w:t>
      </w:r>
      <w:r w:rsidRPr="0055508D">
        <w:rPr>
          <w:rFonts w:ascii="Arial Narrow" w:hAnsi="Arial Narrow" w:cs="Arial"/>
          <w:sz w:val="20"/>
          <w:szCs w:val="20"/>
        </w:rPr>
        <w:t>The scope of the English curriculum is wide and encompasses the development of the pupils’ ability to:</w:t>
      </w:r>
    </w:p>
    <w:p w:rsidR="00174BB7" w:rsidRPr="0055508D" w:rsidRDefault="00174BB7" w:rsidP="00174BB7">
      <w:pPr>
        <w:ind w:left="-142" w:right="-852"/>
        <w:jc w:val="both"/>
        <w:rPr>
          <w:rFonts w:ascii="Arial Narrow" w:hAnsi="Arial Narrow" w:cs="Arial"/>
          <w:sz w:val="20"/>
          <w:szCs w:val="20"/>
        </w:rPr>
      </w:pP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speak</w:t>
      </w:r>
      <w:proofErr w:type="gramEnd"/>
      <w:r w:rsidRPr="0055508D">
        <w:rPr>
          <w:rFonts w:ascii="Arial Narrow" w:hAnsi="Arial Narrow" w:cs="Arial"/>
          <w:sz w:val="20"/>
          <w:szCs w:val="20"/>
        </w:rPr>
        <w:t xml:space="preserve"> confidently and competently in a range of contexts for different purposes and audiences.</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understand</w:t>
      </w:r>
      <w:proofErr w:type="gramEnd"/>
      <w:r w:rsidRPr="0055508D">
        <w:rPr>
          <w:rFonts w:ascii="Arial Narrow" w:hAnsi="Arial Narrow" w:cs="Arial"/>
          <w:sz w:val="20"/>
          <w:szCs w:val="20"/>
        </w:rPr>
        <w:t>, respond to and comment upon speakers’ use of language.</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take</w:t>
      </w:r>
      <w:proofErr w:type="gramEnd"/>
      <w:r w:rsidRPr="0055508D">
        <w:rPr>
          <w:rFonts w:ascii="Arial Narrow" w:hAnsi="Arial Narrow" w:cs="Arial"/>
          <w:sz w:val="20"/>
          <w:szCs w:val="20"/>
        </w:rPr>
        <w:t xml:space="preserve"> different roles in groups, contributing and responding to others’ suggestions and responses.</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use</w:t>
      </w:r>
      <w:proofErr w:type="gramEnd"/>
      <w:r w:rsidRPr="0055508D">
        <w:rPr>
          <w:rFonts w:ascii="Arial Narrow" w:hAnsi="Arial Narrow" w:cs="Arial"/>
          <w:sz w:val="20"/>
          <w:szCs w:val="20"/>
        </w:rPr>
        <w:t xml:space="preserve"> dramatic techniques to explore, create, share and evaluate ideas.</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read</w:t>
      </w:r>
      <w:proofErr w:type="gramEnd"/>
      <w:r w:rsidRPr="0055508D">
        <w:rPr>
          <w:rFonts w:ascii="Arial Narrow" w:hAnsi="Arial Narrow" w:cs="Arial"/>
          <w:sz w:val="20"/>
          <w:szCs w:val="20"/>
        </w:rPr>
        <w:t xml:space="preserve"> fluently and automatically, using phonic knowledge and blending skills to decode unfamiliar words.</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spell</w:t>
      </w:r>
      <w:proofErr w:type="gramEnd"/>
      <w:r w:rsidRPr="0055508D">
        <w:rPr>
          <w:rFonts w:ascii="Arial Narrow" w:hAnsi="Arial Narrow" w:cs="Arial"/>
          <w:sz w:val="20"/>
          <w:szCs w:val="20"/>
        </w:rPr>
        <w:t xml:space="preserve"> words accurately through use of segmenting and application of their knowledge of word structures and patterns.</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access</w:t>
      </w:r>
      <w:proofErr w:type="gramEnd"/>
      <w:r w:rsidRPr="0055508D">
        <w:rPr>
          <w:rFonts w:ascii="Arial Narrow" w:hAnsi="Arial Narrow" w:cs="Arial"/>
          <w:sz w:val="20"/>
          <w:szCs w:val="20"/>
        </w:rPr>
        <w:t xml:space="preserve"> texts for pleasure or information.</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understand</w:t>
      </w:r>
      <w:proofErr w:type="gramEnd"/>
      <w:r w:rsidRPr="0055508D">
        <w:rPr>
          <w:rFonts w:ascii="Arial Narrow" w:hAnsi="Arial Narrow" w:cs="Arial"/>
          <w:sz w:val="20"/>
          <w:szCs w:val="20"/>
        </w:rPr>
        <w:t xml:space="preserve"> and interpret texts on both an organisational and literary level.</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engage</w:t>
      </w:r>
      <w:proofErr w:type="gramEnd"/>
      <w:r w:rsidRPr="0055508D">
        <w:rPr>
          <w:rFonts w:ascii="Arial Narrow" w:hAnsi="Arial Narrow" w:cs="Arial"/>
          <w:sz w:val="20"/>
          <w:szCs w:val="20"/>
        </w:rPr>
        <w:t xml:space="preserve"> and respond to a range of texts and the intended effects of authors.</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express</w:t>
      </w:r>
      <w:proofErr w:type="gramEnd"/>
      <w:r w:rsidRPr="0055508D">
        <w:rPr>
          <w:rFonts w:ascii="Arial Narrow" w:hAnsi="Arial Narrow" w:cs="Arial"/>
          <w:sz w:val="20"/>
          <w:szCs w:val="20"/>
        </w:rPr>
        <w:t xml:space="preserve"> themselves creatively for purpose, pleasure and learning.</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write</w:t>
      </w:r>
      <w:proofErr w:type="gramEnd"/>
      <w:r w:rsidRPr="0055508D">
        <w:rPr>
          <w:rFonts w:ascii="Arial Narrow" w:hAnsi="Arial Narrow" w:cs="Arial"/>
          <w:sz w:val="20"/>
          <w:szCs w:val="20"/>
        </w:rPr>
        <w:t xml:space="preserve"> in a range of forms, making stylistic and structural choices to suit both purpose and reader.</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organise</w:t>
      </w:r>
      <w:proofErr w:type="gramEnd"/>
      <w:r w:rsidRPr="0055508D">
        <w:rPr>
          <w:rFonts w:ascii="Arial Narrow" w:hAnsi="Arial Narrow" w:cs="Arial"/>
          <w:sz w:val="20"/>
          <w:szCs w:val="20"/>
        </w:rPr>
        <w:t xml:space="preserve"> ideas cohesively and use varied sentence structure and punctuation to co</w:t>
      </w:r>
      <w:r w:rsidR="00D048A7">
        <w:rPr>
          <w:rFonts w:ascii="Arial Narrow" w:hAnsi="Arial Narrow" w:cs="Arial"/>
          <w:sz w:val="20"/>
          <w:szCs w:val="20"/>
        </w:rPr>
        <w:t>n</w:t>
      </w:r>
      <w:r w:rsidRPr="0055508D">
        <w:rPr>
          <w:rFonts w:ascii="Arial Narrow" w:hAnsi="Arial Narrow" w:cs="Arial"/>
          <w:sz w:val="20"/>
          <w:szCs w:val="20"/>
        </w:rPr>
        <w:t>vey meaning effectively.</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develop</w:t>
      </w:r>
      <w:proofErr w:type="gramEnd"/>
      <w:r w:rsidRPr="0055508D">
        <w:rPr>
          <w:rFonts w:ascii="Arial Narrow" w:hAnsi="Arial Narrow" w:cs="Arial"/>
          <w:sz w:val="20"/>
          <w:szCs w:val="20"/>
        </w:rPr>
        <w:t xml:space="preserve"> a fluent handwriting style.</w:t>
      </w:r>
    </w:p>
    <w:p w:rsidR="00FC7EFC" w:rsidRPr="0055508D" w:rsidRDefault="00FC7EFC" w:rsidP="00EA7435">
      <w:pPr>
        <w:pStyle w:val="ListParagraph"/>
        <w:numPr>
          <w:ilvl w:val="0"/>
          <w:numId w:val="2"/>
        </w:numPr>
        <w:ind w:right="-852"/>
        <w:jc w:val="both"/>
        <w:rPr>
          <w:rFonts w:ascii="Arial Narrow" w:hAnsi="Arial Narrow" w:cs="Arial"/>
          <w:sz w:val="20"/>
          <w:szCs w:val="20"/>
        </w:rPr>
      </w:pPr>
      <w:proofErr w:type="gramStart"/>
      <w:r w:rsidRPr="0055508D">
        <w:rPr>
          <w:rFonts w:ascii="Arial Narrow" w:hAnsi="Arial Narrow" w:cs="Arial"/>
          <w:sz w:val="20"/>
          <w:szCs w:val="20"/>
        </w:rPr>
        <w:t>use</w:t>
      </w:r>
      <w:proofErr w:type="gramEnd"/>
      <w:r w:rsidRPr="0055508D">
        <w:rPr>
          <w:rFonts w:ascii="Arial Narrow" w:hAnsi="Arial Narrow" w:cs="Arial"/>
          <w:sz w:val="20"/>
          <w:szCs w:val="20"/>
        </w:rPr>
        <w:t xml:space="preserve"> ICT tools to present work appropriately.</w:t>
      </w:r>
    </w:p>
    <w:p w:rsidR="00FC7EFC" w:rsidRPr="0055508D" w:rsidRDefault="00FC7EFC" w:rsidP="00174BB7">
      <w:pPr>
        <w:pStyle w:val="BodyTextIndent"/>
        <w:ind w:left="0" w:right="-852"/>
        <w:rPr>
          <w:rFonts w:ascii="Arial Narrow" w:hAnsi="Arial Narrow" w:cs="Arial"/>
          <w:sz w:val="20"/>
          <w:szCs w:val="20"/>
        </w:rPr>
      </w:pP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In Foundation Stage</w:t>
      </w:r>
      <w:r w:rsidR="00174BB7" w:rsidRPr="0055508D">
        <w:rPr>
          <w:rFonts w:ascii="Arial Narrow" w:hAnsi="Arial Narrow" w:cs="Arial"/>
          <w:sz w:val="20"/>
          <w:szCs w:val="20"/>
        </w:rPr>
        <w:t xml:space="preserve"> 2</w:t>
      </w:r>
      <w:r w:rsidRPr="0055508D">
        <w:rPr>
          <w:rFonts w:ascii="Arial Narrow" w:hAnsi="Arial Narrow" w:cs="Arial"/>
          <w:sz w:val="20"/>
          <w:szCs w:val="20"/>
        </w:rPr>
        <w:t xml:space="preserve">, </w:t>
      </w:r>
      <w:r w:rsidR="00B2618C" w:rsidRPr="0055508D">
        <w:rPr>
          <w:rFonts w:ascii="Arial Narrow" w:hAnsi="Arial Narrow" w:cs="Arial"/>
          <w:sz w:val="20"/>
          <w:szCs w:val="20"/>
        </w:rPr>
        <w:t>pupil</w:t>
      </w:r>
      <w:r w:rsidR="00605524" w:rsidRPr="0055508D">
        <w:rPr>
          <w:rFonts w:ascii="Arial Narrow" w:hAnsi="Arial Narrow" w:cs="Arial"/>
          <w:sz w:val="20"/>
          <w:szCs w:val="20"/>
        </w:rPr>
        <w:t>s</w:t>
      </w:r>
      <w:r w:rsidRPr="0055508D">
        <w:rPr>
          <w:rFonts w:ascii="Arial Narrow" w:hAnsi="Arial Narrow" w:cs="Arial"/>
          <w:sz w:val="20"/>
          <w:szCs w:val="20"/>
        </w:rPr>
        <w:t xml:space="preserve"> are given opportunities to:</w:t>
      </w:r>
    </w:p>
    <w:p w:rsidR="00174BB7" w:rsidRPr="0055508D" w:rsidRDefault="00174BB7" w:rsidP="00174BB7">
      <w:pPr>
        <w:ind w:left="-142" w:right="-852"/>
        <w:jc w:val="both"/>
        <w:rPr>
          <w:rFonts w:ascii="Arial Narrow" w:hAnsi="Arial Narrow" w:cs="Arial"/>
          <w:sz w:val="20"/>
          <w:szCs w:val="20"/>
        </w:rPr>
      </w:pPr>
    </w:p>
    <w:p w:rsidR="00FC7EFC" w:rsidRPr="0055508D" w:rsidRDefault="00FC7EFC" w:rsidP="00EA7435">
      <w:pPr>
        <w:pStyle w:val="ListParagraph"/>
        <w:numPr>
          <w:ilvl w:val="0"/>
          <w:numId w:val="3"/>
        </w:numPr>
        <w:ind w:right="-852"/>
        <w:jc w:val="both"/>
        <w:rPr>
          <w:rFonts w:ascii="Arial Narrow" w:hAnsi="Arial Narrow" w:cs="Arial"/>
          <w:sz w:val="20"/>
          <w:szCs w:val="20"/>
        </w:rPr>
      </w:pPr>
      <w:proofErr w:type="gramStart"/>
      <w:r w:rsidRPr="0055508D">
        <w:rPr>
          <w:rFonts w:ascii="Arial Narrow" w:hAnsi="Arial Narrow" w:cs="Arial"/>
          <w:sz w:val="20"/>
          <w:szCs w:val="20"/>
        </w:rPr>
        <w:t>speak</w:t>
      </w:r>
      <w:proofErr w:type="gramEnd"/>
      <w:r w:rsidRPr="0055508D">
        <w:rPr>
          <w:rFonts w:ascii="Arial Narrow" w:hAnsi="Arial Narrow" w:cs="Arial"/>
          <w:sz w:val="20"/>
          <w:szCs w:val="20"/>
        </w:rPr>
        <w:t>, listen and represent ideas in their activities.</w:t>
      </w:r>
    </w:p>
    <w:p w:rsidR="00FC7EFC" w:rsidRPr="0055508D" w:rsidRDefault="00FC7EFC" w:rsidP="00EA7435">
      <w:pPr>
        <w:pStyle w:val="ListParagraph"/>
        <w:numPr>
          <w:ilvl w:val="0"/>
          <w:numId w:val="3"/>
        </w:numPr>
        <w:ind w:right="-852"/>
        <w:jc w:val="both"/>
        <w:rPr>
          <w:rFonts w:ascii="Arial Narrow" w:hAnsi="Arial Narrow" w:cs="Arial"/>
          <w:sz w:val="20"/>
          <w:szCs w:val="20"/>
        </w:rPr>
      </w:pPr>
      <w:proofErr w:type="gramStart"/>
      <w:r w:rsidRPr="0055508D">
        <w:rPr>
          <w:rFonts w:ascii="Arial Narrow" w:hAnsi="Arial Narrow" w:cs="Arial"/>
          <w:sz w:val="20"/>
          <w:szCs w:val="20"/>
        </w:rPr>
        <w:t>use</w:t>
      </w:r>
      <w:proofErr w:type="gramEnd"/>
      <w:r w:rsidRPr="0055508D">
        <w:rPr>
          <w:rFonts w:ascii="Arial Narrow" w:hAnsi="Arial Narrow" w:cs="Arial"/>
          <w:sz w:val="20"/>
          <w:szCs w:val="20"/>
        </w:rPr>
        <w:t xml:space="preserve"> communication, language and literacy in every part of the curriculum.</w:t>
      </w:r>
    </w:p>
    <w:p w:rsidR="00FC7EFC" w:rsidRPr="0055508D" w:rsidRDefault="00FC7EFC" w:rsidP="00EA7435">
      <w:pPr>
        <w:pStyle w:val="ListParagraph"/>
        <w:numPr>
          <w:ilvl w:val="0"/>
          <w:numId w:val="3"/>
        </w:numPr>
        <w:ind w:right="-852"/>
        <w:jc w:val="both"/>
        <w:rPr>
          <w:rFonts w:ascii="Arial Narrow" w:hAnsi="Arial Narrow" w:cs="Arial"/>
          <w:sz w:val="20"/>
          <w:szCs w:val="20"/>
        </w:rPr>
      </w:pPr>
      <w:proofErr w:type="gramStart"/>
      <w:r w:rsidRPr="0055508D">
        <w:rPr>
          <w:rFonts w:ascii="Arial Narrow" w:hAnsi="Arial Narrow" w:cs="Arial"/>
          <w:sz w:val="20"/>
          <w:szCs w:val="20"/>
        </w:rPr>
        <w:t>become</w:t>
      </w:r>
      <w:proofErr w:type="gramEnd"/>
      <w:r w:rsidRPr="0055508D">
        <w:rPr>
          <w:rFonts w:ascii="Arial Narrow" w:hAnsi="Arial Narrow" w:cs="Arial"/>
          <w:sz w:val="20"/>
          <w:szCs w:val="20"/>
        </w:rPr>
        <w:t xml:space="preserve"> immersed in an environment rich in print and possibilities for communication.</w:t>
      </w:r>
    </w:p>
    <w:p w:rsidR="00FC7EFC" w:rsidRPr="0055508D" w:rsidRDefault="00FC7EFC" w:rsidP="00174BB7">
      <w:pPr>
        <w:ind w:left="-142" w:right="-852"/>
        <w:jc w:val="both"/>
        <w:rPr>
          <w:rFonts w:ascii="Arial Narrow" w:hAnsi="Arial Narrow" w:cs="Arial"/>
          <w:sz w:val="20"/>
          <w:szCs w:val="20"/>
        </w:rPr>
      </w:pP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 xml:space="preserve">At Key Stage One, </w:t>
      </w:r>
      <w:r w:rsidR="00B2618C" w:rsidRPr="0055508D">
        <w:rPr>
          <w:rFonts w:ascii="Arial Narrow" w:hAnsi="Arial Narrow" w:cs="Arial"/>
          <w:sz w:val="20"/>
          <w:szCs w:val="20"/>
        </w:rPr>
        <w:t>pupil</w:t>
      </w:r>
      <w:r w:rsidR="00605524" w:rsidRPr="0055508D">
        <w:rPr>
          <w:rFonts w:ascii="Arial Narrow" w:hAnsi="Arial Narrow" w:cs="Arial"/>
          <w:sz w:val="20"/>
          <w:szCs w:val="20"/>
        </w:rPr>
        <w:t>s</w:t>
      </w:r>
      <w:r w:rsidRPr="0055508D">
        <w:rPr>
          <w:rFonts w:ascii="Arial Narrow" w:hAnsi="Arial Narrow" w:cs="Arial"/>
          <w:sz w:val="20"/>
          <w:szCs w:val="20"/>
        </w:rPr>
        <w:t xml:space="preserve"> learn to:</w:t>
      </w:r>
    </w:p>
    <w:p w:rsidR="00174BB7" w:rsidRPr="0055508D" w:rsidRDefault="00174BB7" w:rsidP="00174BB7">
      <w:pPr>
        <w:ind w:left="-142" w:right="-852"/>
        <w:jc w:val="both"/>
        <w:rPr>
          <w:rFonts w:ascii="Arial Narrow" w:hAnsi="Arial Narrow" w:cs="Arial"/>
          <w:sz w:val="20"/>
          <w:szCs w:val="20"/>
        </w:rPr>
      </w:pPr>
    </w:p>
    <w:p w:rsidR="00FC7EFC" w:rsidRPr="0055508D" w:rsidRDefault="00FC7EFC" w:rsidP="00EA7435">
      <w:pPr>
        <w:pStyle w:val="ListParagraph"/>
        <w:numPr>
          <w:ilvl w:val="0"/>
          <w:numId w:val="4"/>
        </w:numPr>
        <w:ind w:right="-852"/>
        <w:jc w:val="both"/>
        <w:rPr>
          <w:rFonts w:ascii="Arial Narrow" w:hAnsi="Arial Narrow" w:cs="Arial"/>
          <w:sz w:val="20"/>
          <w:szCs w:val="20"/>
        </w:rPr>
      </w:pPr>
      <w:proofErr w:type="gramStart"/>
      <w:r w:rsidRPr="0055508D">
        <w:rPr>
          <w:rFonts w:ascii="Arial Narrow" w:hAnsi="Arial Narrow" w:cs="Arial"/>
          <w:sz w:val="20"/>
          <w:szCs w:val="20"/>
        </w:rPr>
        <w:t>develop</w:t>
      </w:r>
      <w:proofErr w:type="gramEnd"/>
      <w:r w:rsidRPr="0055508D">
        <w:rPr>
          <w:rFonts w:ascii="Arial Narrow" w:hAnsi="Arial Narrow" w:cs="Arial"/>
          <w:sz w:val="20"/>
          <w:szCs w:val="20"/>
        </w:rPr>
        <w:t xml:space="preserve"> confidence when speaking and listening.</w:t>
      </w:r>
    </w:p>
    <w:p w:rsidR="00FC7EFC" w:rsidRPr="0055508D" w:rsidRDefault="00FC7EFC" w:rsidP="00EA7435">
      <w:pPr>
        <w:pStyle w:val="ListParagraph"/>
        <w:numPr>
          <w:ilvl w:val="0"/>
          <w:numId w:val="4"/>
        </w:numPr>
        <w:ind w:right="-852"/>
        <w:jc w:val="both"/>
        <w:rPr>
          <w:rFonts w:ascii="Arial Narrow" w:hAnsi="Arial Narrow" w:cs="Arial"/>
          <w:sz w:val="20"/>
          <w:szCs w:val="20"/>
        </w:rPr>
      </w:pPr>
      <w:proofErr w:type="gramStart"/>
      <w:r w:rsidRPr="0055508D">
        <w:rPr>
          <w:rFonts w:ascii="Arial Narrow" w:hAnsi="Arial Narrow" w:cs="Arial"/>
          <w:sz w:val="20"/>
          <w:szCs w:val="20"/>
        </w:rPr>
        <w:t>read</w:t>
      </w:r>
      <w:proofErr w:type="gramEnd"/>
      <w:r w:rsidRPr="0055508D">
        <w:rPr>
          <w:rFonts w:ascii="Arial Narrow" w:hAnsi="Arial Narrow" w:cs="Arial"/>
          <w:sz w:val="20"/>
          <w:szCs w:val="20"/>
        </w:rPr>
        <w:t xml:space="preserve"> and write with increased independence and enthusiasm.</w:t>
      </w:r>
    </w:p>
    <w:p w:rsidR="00FC7EFC" w:rsidRPr="0055508D" w:rsidRDefault="00FC7EFC" w:rsidP="00EA7435">
      <w:pPr>
        <w:pStyle w:val="ListParagraph"/>
        <w:numPr>
          <w:ilvl w:val="0"/>
          <w:numId w:val="4"/>
        </w:numPr>
        <w:ind w:right="-852"/>
        <w:jc w:val="both"/>
        <w:rPr>
          <w:rFonts w:ascii="Arial Narrow" w:hAnsi="Arial Narrow" w:cs="Arial"/>
          <w:sz w:val="20"/>
          <w:szCs w:val="20"/>
        </w:rPr>
      </w:pPr>
      <w:proofErr w:type="gramStart"/>
      <w:r w:rsidRPr="0055508D">
        <w:rPr>
          <w:rFonts w:ascii="Arial Narrow" w:hAnsi="Arial Narrow" w:cs="Arial"/>
          <w:sz w:val="20"/>
          <w:szCs w:val="20"/>
        </w:rPr>
        <w:t>use</w:t>
      </w:r>
      <w:proofErr w:type="gramEnd"/>
      <w:r w:rsidRPr="0055508D">
        <w:rPr>
          <w:rFonts w:ascii="Arial Narrow" w:hAnsi="Arial Narrow" w:cs="Arial"/>
          <w:sz w:val="20"/>
          <w:szCs w:val="20"/>
        </w:rPr>
        <w:t xml:space="preserve"> language to explore experiences and imagination.</w:t>
      </w:r>
    </w:p>
    <w:p w:rsidR="00FC7EFC" w:rsidRPr="0055508D" w:rsidRDefault="00FC7EFC" w:rsidP="00174BB7">
      <w:pPr>
        <w:pStyle w:val="BodyTextIndent"/>
        <w:ind w:left="-142" w:right="-852"/>
        <w:rPr>
          <w:rFonts w:ascii="Arial Narrow" w:hAnsi="Arial Narrow" w:cs="Arial"/>
          <w:sz w:val="20"/>
          <w:szCs w:val="20"/>
        </w:rPr>
      </w:pPr>
    </w:p>
    <w:p w:rsidR="00FC7EFC" w:rsidRPr="0055508D" w:rsidRDefault="00FC7EFC" w:rsidP="00174BB7">
      <w:pPr>
        <w:pStyle w:val="BodyTextIndent"/>
        <w:ind w:left="-142" w:right="-852"/>
        <w:rPr>
          <w:rFonts w:ascii="Arial Narrow" w:hAnsi="Arial Narrow" w:cs="Arial"/>
          <w:sz w:val="20"/>
          <w:szCs w:val="20"/>
        </w:rPr>
      </w:pPr>
      <w:r w:rsidRPr="0055508D">
        <w:rPr>
          <w:rFonts w:ascii="Arial Narrow" w:hAnsi="Arial Narrow" w:cs="Arial"/>
          <w:sz w:val="20"/>
          <w:szCs w:val="20"/>
        </w:rPr>
        <w:t xml:space="preserve">At Key Stage Two, </w:t>
      </w:r>
      <w:r w:rsidR="00B2618C" w:rsidRPr="0055508D">
        <w:rPr>
          <w:rFonts w:ascii="Arial Narrow" w:hAnsi="Arial Narrow" w:cs="Arial"/>
          <w:sz w:val="20"/>
          <w:szCs w:val="20"/>
        </w:rPr>
        <w:t>pupil</w:t>
      </w:r>
      <w:r w:rsidR="00605524" w:rsidRPr="0055508D">
        <w:rPr>
          <w:rFonts w:ascii="Arial Narrow" w:hAnsi="Arial Narrow" w:cs="Arial"/>
          <w:sz w:val="20"/>
          <w:szCs w:val="20"/>
        </w:rPr>
        <w:t>s</w:t>
      </w:r>
      <w:r w:rsidRPr="0055508D">
        <w:rPr>
          <w:rFonts w:ascii="Arial Narrow" w:hAnsi="Arial Narrow" w:cs="Arial"/>
          <w:sz w:val="20"/>
          <w:szCs w:val="20"/>
        </w:rPr>
        <w:t xml:space="preserve"> learn to:</w:t>
      </w:r>
    </w:p>
    <w:p w:rsidR="00174BB7" w:rsidRPr="0055508D" w:rsidRDefault="00174BB7" w:rsidP="00174BB7">
      <w:pPr>
        <w:pStyle w:val="BodyTextIndent"/>
        <w:ind w:left="-142" w:right="-852"/>
        <w:rPr>
          <w:rFonts w:ascii="Arial Narrow" w:hAnsi="Arial Narrow" w:cs="Arial"/>
          <w:sz w:val="20"/>
          <w:szCs w:val="20"/>
        </w:rPr>
      </w:pPr>
    </w:p>
    <w:p w:rsidR="00FC7EFC" w:rsidRPr="0055508D" w:rsidRDefault="00FC7EFC" w:rsidP="00EA7435">
      <w:pPr>
        <w:pStyle w:val="ListParagraph"/>
        <w:numPr>
          <w:ilvl w:val="0"/>
          <w:numId w:val="5"/>
        </w:numPr>
        <w:ind w:right="-852"/>
        <w:jc w:val="both"/>
        <w:rPr>
          <w:rFonts w:ascii="Arial Narrow" w:hAnsi="Arial Narrow" w:cs="Arial"/>
          <w:sz w:val="20"/>
          <w:szCs w:val="20"/>
        </w:rPr>
      </w:pPr>
      <w:proofErr w:type="gramStart"/>
      <w:r w:rsidRPr="0055508D">
        <w:rPr>
          <w:rFonts w:ascii="Arial Narrow" w:hAnsi="Arial Narrow" w:cs="Arial"/>
          <w:sz w:val="20"/>
          <w:szCs w:val="20"/>
        </w:rPr>
        <w:t>change</w:t>
      </w:r>
      <w:proofErr w:type="gramEnd"/>
      <w:r w:rsidRPr="0055508D">
        <w:rPr>
          <w:rFonts w:ascii="Arial Narrow" w:hAnsi="Arial Narrow" w:cs="Arial"/>
          <w:sz w:val="20"/>
          <w:szCs w:val="20"/>
        </w:rPr>
        <w:t xml:space="preserve"> the way they speak and write to suit different situations, purposes and audiences.</w:t>
      </w:r>
    </w:p>
    <w:p w:rsidR="00FC7EFC" w:rsidRPr="0055508D" w:rsidRDefault="00FC7EFC" w:rsidP="00EA7435">
      <w:pPr>
        <w:pStyle w:val="ListParagraph"/>
        <w:numPr>
          <w:ilvl w:val="0"/>
          <w:numId w:val="5"/>
        </w:numPr>
        <w:ind w:right="-852"/>
        <w:jc w:val="both"/>
        <w:rPr>
          <w:rFonts w:ascii="Arial Narrow" w:hAnsi="Arial Narrow" w:cs="Arial"/>
          <w:sz w:val="20"/>
          <w:szCs w:val="20"/>
        </w:rPr>
      </w:pPr>
      <w:proofErr w:type="gramStart"/>
      <w:r w:rsidRPr="0055508D">
        <w:rPr>
          <w:rFonts w:ascii="Arial Narrow" w:hAnsi="Arial Narrow" w:cs="Arial"/>
          <w:sz w:val="20"/>
          <w:szCs w:val="20"/>
        </w:rPr>
        <w:t>read</w:t>
      </w:r>
      <w:proofErr w:type="gramEnd"/>
      <w:r w:rsidRPr="0055508D">
        <w:rPr>
          <w:rFonts w:ascii="Arial Narrow" w:hAnsi="Arial Narrow" w:cs="Arial"/>
          <w:sz w:val="20"/>
          <w:szCs w:val="20"/>
        </w:rPr>
        <w:t xml:space="preserve"> a wide range of texts and respond to the different layers of meaning within them.</w:t>
      </w:r>
    </w:p>
    <w:p w:rsidR="00FC7EFC" w:rsidRPr="0055508D" w:rsidRDefault="00FC7EFC" w:rsidP="00EA7435">
      <w:pPr>
        <w:pStyle w:val="ListParagraph"/>
        <w:numPr>
          <w:ilvl w:val="0"/>
          <w:numId w:val="5"/>
        </w:numPr>
        <w:ind w:right="-852"/>
        <w:jc w:val="both"/>
        <w:rPr>
          <w:rFonts w:ascii="Arial Narrow" w:hAnsi="Arial Narrow" w:cs="Arial"/>
          <w:sz w:val="20"/>
          <w:szCs w:val="20"/>
        </w:rPr>
      </w:pPr>
      <w:proofErr w:type="gramStart"/>
      <w:r w:rsidRPr="0055508D">
        <w:rPr>
          <w:rFonts w:ascii="Arial Narrow" w:hAnsi="Arial Narrow" w:cs="Arial"/>
          <w:sz w:val="20"/>
          <w:szCs w:val="20"/>
        </w:rPr>
        <w:t>explore</w:t>
      </w:r>
      <w:proofErr w:type="gramEnd"/>
      <w:r w:rsidRPr="0055508D">
        <w:rPr>
          <w:rFonts w:ascii="Arial Narrow" w:hAnsi="Arial Narrow" w:cs="Arial"/>
          <w:sz w:val="20"/>
          <w:szCs w:val="20"/>
        </w:rPr>
        <w:t xml:space="preserve"> the structure and use of language.</w:t>
      </w:r>
    </w:p>
    <w:p w:rsidR="00BD6250" w:rsidRPr="0055508D" w:rsidRDefault="00BD6250" w:rsidP="00605524">
      <w:pPr>
        <w:ind w:right="-852"/>
        <w:jc w:val="both"/>
        <w:rPr>
          <w:rFonts w:ascii="Arial Narrow" w:hAnsi="Arial Narrow" w:cs="Arial"/>
          <w:b/>
          <w:bCs/>
          <w:sz w:val="20"/>
          <w:szCs w:val="20"/>
        </w:rPr>
      </w:pPr>
    </w:p>
    <w:p w:rsidR="00FC7EFC" w:rsidRPr="0055508D" w:rsidRDefault="00FC7EFC" w:rsidP="00B2618C">
      <w:pPr>
        <w:ind w:left="-142" w:right="-852"/>
        <w:jc w:val="both"/>
        <w:outlineLvl w:val="0"/>
        <w:rPr>
          <w:rFonts w:ascii="Arial Narrow" w:hAnsi="Arial Narrow" w:cs="Arial"/>
          <w:b/>
          <w:bCs/>
          <w:sz w:val="20"/>
          <w:szCs w:val="20"/>
        </w:rPr>
      </w:pPr>
      <w:r w:rsidRPr="0055508D">
        <w:rPr>
          <w:rFonts w:ascii="Arial Narrow" w:hAnsi="Arial Narrow" w:cs="Arial"/>
          <w:b/>
          <w:bCs/>
          <w:sz w:val="20"/>
          <w:szCs w:val="20"/>
        </w:rPr>
        <w:t>Aims</w:t>
      </w:r>
    </w:p>
    <w:p w:rsidR="00FC7EFC" w:rsidRPr="0055508D" w:rsidRDefault="00FC7EFC" w:rsidP="00B2618C">
      <w:pPr>
        <w:ind w:left="-142" w:right="-852"/>
        <w:jc w:val="both"/>
        <w:outlineLvl w:val="0"/>
        <w:rPr>
          <w:rFonts w:ascii="Arial Narrow" w:hAnsi="Arial Narrow" w:cs="Arial"/>
          <w:bCs/>
          <w:sz w:val="20"/>
          <w:szCs w:val="20"/>
        </w:rPr>
      </w:pPr>
      <w:r w:rsidRPr="0055508D">
        <w:rPr>
          <w:rFonts w:ascii="Arial Narrow" w:hAnsi="Arial Narrow" w:cs="Arial"/>
          <w:b/>
          <w:bCs/>
          <w:sz w:val="20"/>
          <w:szCs w:val="20"/>
          <w:u w:val="single"/>
        </w:rPr>
        <w:t>Speaking and Listening</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bCs/>
          <w:sz w:val="20"/>
          <w:szCs w:val="20"/>
        </w:rPr>
        <w:t>Speaking and listening provide the foundation for further language development.  A pupil’s spoken language reflects the local culture and heritage of the individual and is therefore crucial to his or her identity and should be valued and built upon.  However, pupils are also entitled to gain knowledge, competence and confidence in the use Standard English, thus empowering them to use whichever is most appropriate to purpose, audience and situation.  To reflect this, we aim to provide pupils with opportunities to:</w:t>
      </w:r>
      <w:r w:rsidRPr="0055508D">
        <w:rPr>
          <w:rFonts w:ascii="Arial Narrow" w:hAnsi="Arial Narrow" w:cs="Arial"/>
          <w:sz w:val="20"/>
          <w:szCs w:val="20"/>
        </w:rPr>
        <w:t xml:space="preserve"> </w:t>
      </w:r>
    </w:p>
    <w:p w:rsidR="00174BB7" w:rsidRPr="0055508D" w:rsidRDefault="00174BB7" w:rsidP="00174BB7">
      <w:pPr>
        <w:ind w:left="-142" w:right="-852"/>
        <w:jc w:val="both"/>
        <w:rPr>
          <w:rFonts w:ascii="Arial Narrow" w:hAnsi="Arial Narrow" w:cs="Arial"/>
          <w:sz w:val="20"/>
          <w:szCs w:val="20"/>
        </w:rPr>
      </w:pPr>
    </w:p>
    <w:p w:rsidR="00FC7EFC" w:rsidRPr="0055508D" w:rsidRDefault="00FC7EFC" w:rsidP="00EA7435">
      <w:pPr>
        <w:pStyle w:val="ListParagraph"/>
        <w:numPr>
          <w:ilvl w:val="0"/>
          <w:numId w:val="6"/>
        </w:numPr>
        <w:ind w:right="-710"/>
        <w:jc w:val="both"/>
        <w:rPr>
          <w:rFonts w:ascii="Arial Narrow" w:hAnsi="Arial Narrow" w:cs="Arial"/>
          <w:bCs/>
          <w:sz w:val="20"/>
          <w:szCs w:val="20"/>
        </w:rPr>
      </w:pPr>
      <w:proofErr w:type="gramStart"/>
      <w:r w:rsidRPr="0055508D">
        <w:rPr>
          <w:rFonts w:ascii="Arial Narrow" w:hAnsi="Arial Narrow" w:cs="Arial"/>
          <w:sz w:val="20"/>
          <w:szCs w:val="20"/>
        </w:rPr>
        <w:t>speak</w:t>
      </w:r>
      <w:proofErr w:type="gramEnd"/>
      <w:r w:rsidRPr="0055508D">
        <w:rPr>
          <w:rFonts w:ascii="Arial Narrow" w:hAnsi="Arial Narrow" w:cs="Arial"/>
          <w:sz w:val="20"/>
          <w:szCs w:val="20"/>
        </w:rPr>
        <w:t xml:space="preserve"> in a variety of forms for different audiences, purposes and situations (both formal and informal).</w:t>
      </w:r>
    </w:p>
    <w:p w:rsidR="00FC7EFC" w:rsidRPr="0055508D" w:rsidRDefault="00FC7EFC" w:rsidP="00EA7435">
      <w:pPr>
        <w:pStyle w:val="ListParagraph"/>
        <w:numPr>
          <w:ilvl w:val="0"/>
          <w:numId w:val="6"/>
        </w:numPr>
        <w:ind w:right="-710"/>
        <w:jc w:val="both"/>
        <w:rPr>
          <w:rFonts w:ascii="Arial Narrow" w:hAnsi="Arial Narrow" w:cs="Arial"/>
          <w:bCs/>
          <w:sz w:val="20"/>
          <w:szCs w:val="20"/>
        </w:rPr>
      </w:pPr>
      <w:proofErr w:type="gramStart"/>
      <w:r w:rsidRPr="0055508D">
        <w:rPr>
          <w:rFonts w:ascii="Arial Narrow" w:hAnsi="Arial Narrow" w:cs="Arial"/>
          <w:sz w:val="20"/>
          <w:szCs w:val="20"/>
        </w:rPr>
        <w:t>reflect</w:t>
      </w:r>
      <w:proofErr w:type="gramEnd"/>
      <w:r w:rsidRPr="0055508D">
        <w:rPr>
          <w:rFonts w:ascii="Arial Narrow" w:hAnsi="Arial Narrow" w:cs="Arial"/>
          <w:sz w:val="20"/>
          <w:szCs w:val="20"/>
        </w:rPr>
        <w:t xml:space="preserve"> upon their speech and make appropriate choices.</w:t>
      </w:r>
    </w:p>
    <w:p w:rsidR="00FC7EFC" w:rsidRPr="0055508D" w:rsidRDefault="00FC7EFC" w:rsidP="00EA7435">
      <w:pPr>
        <w:pStyle w:val="ListParagraph"/>
        <w:numPr>
          <w:ilvl w:val="0"/>
          <w:numId w:val="6"/>
        </w:numPr>
        <w:ind w:right="-852"/>
        <w:jc w:val="both"/>
        <w:rPr>
          <w:rFonts w:ascii="Arial Narrow" w:hAnsi="Arial Narrow" w:cs="Arial"/>
          <w:bCs/>
          <w:sz w:val="20"/>
          <w:szCs w:val="20"/>
        </w:rPr>
      </w:pPr>
      <w:proofErr w:type="gramStart"/>
      <w:r w:rsidRPr="0055508D">
        <w:rPr>
          <w:rFonts w:ascii="Arial Narrow" w:hAnsi="Arial Narrow" w:cs="Arial"/>
          <w:sz w:val="20"/>
          <w:szCs w:val="20"/>
        </w:rPr>
        <w:t>talk</w:t>
      </w:r>
      <w:proofErr w:type="gramEnd"/>
      <w:r w:rsidRPr="0055508D">
        <w:rPr>
          <w:rFonts w:ascii="Arial Narrow" w:hAnsi="Arial Narrow" w:cs="Arial"/>
          <w:sz w:val="20"/>
          <w:szCs w:val="20"/>
        </w:rPr>
        <w:t xml:space="preserve"> in group situations, valuing the contributions of others and responding appropriately.</w:t>
      </w:r>
    </w:p>
    <w:p w:rsidR="00605524" w:rsidRPr="0055508D" w:rsidRDefault="00605524" w:rsidP="00730AF9">
      <w:pPr>
        <w:ind w:right="-852"/>
        <w:jc w:val="both"/>
        <w:rPr>
          <w:rFonts w:ascii="Arial Narrow" w:hAnsi="Arial Narrow" w:cs="Arial"/>
          <w:sz w:val="20"/>
          <w:szCs w:val="20"/>
        </w:rPr>
      </w:pPr>
    </w:p>
    <w:p w:rsidR="00FC7EFC" w:rsidRPr="0055508D" w:rsidRDefault="00FC7EFC" w:rsidP="00B2618C">
      <w:pPr>
        <w:ind w:left="-142" w:right="-852"/>
        <w:jc w:val="both"/>
        <w:outlineLvl w:val="0"/>
        <w:rPr>
          <w:rFonts w:ascii="Arial Narrow" w:hAnsi="Arial Narrow" w:cs="Arial"/>
          <w:sz w:val="20"/>
          <w:szCs w:val="20"/>
        </w:rPr>
      </w:pPr>
      <w:r w:rsidRPr="0055508D">
        <w:rPr>
          <w:rFonts w:ascii="Arial Narrow" w:hAnsi="Arial Narrow" w:cs="Arial"/>
          <w:b/>
          <w:sz w:val="20"/>
          <w:szCs w:val="20"/>
          <w:u w:val="single"/>
        </w:rPr>
        <w:t>Reading</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 xml:space="preserve">Reading is one of the most powerful tools of learning both in and out of school.  It facilitates independence and allows pupils to share experiences they may not otherwise encounter.  Reading provides opportunities for pupils to gain both understanding and pleasure from a range of texts.  </w:t>
      </w:r>
      <w:r w:rsidR="00BD6250" w:rsidRPr="0055508D">
        <w:rPr>
          <w:rFonts w:ascii="Arial Narrow" w:hAnsi="Arial Narrow" w:cs="Arial"/>
          <w:sz w:val="20"/>
          <w:szCs w:val="20"/>
        </w:rPr>
        <w:t xml:space="preserve">Regular Guided Reading sessions and one to one reading achieve this where appropriate. </w:t>
      </w:r>
      <w:r w:rsidRPr="0055508D">
        <w:rPr>
          <w:rFonts w:ascii="Arial Narrow" w:hAnsi="Arial Narrow" w:cs="Arial"/>
          <w:sz w:val="20"/>
          <w:szCs w:val="20"/>
        </w:rPr>
        <w:t>To support them in this, we aim to help pupils to:</w:t>
      </w:r>
    </w:p>
    <w:p w:rsidR="00174BB7" w:rsidRPr="0055508D" w:rsidRDefault="00174BB7" w:rsidP="00174BB7">
      <w:pPr>
        <w:ind w:left="-142" w:right="-852"/>
        <w:jc w:val="both"/>
        <w:rPr>
          <w:rFonts w:ascii="Arial Narrow" w:hAnsi="Arial Narrow" w:cs="Arial"/>
          <w:sz w:val="20"/>
          <w:szCs w:val="20"/>
        </w:rPr>
      </w:pPr>
    </w:p>
    <w:p w:rsidR="00FC7EFC" w:rsidRPr="0055508D" w:rsidRDefault="00FC7EFC" w:rsidP="00EA7435">
      <w:pPr>
        <w:pStyle w:val="ListParagraph"/>
        <w:numPr>
          <w:ilvl w:val="0"/>
          <w:numId w:val="7"/>
        </w:numPr>
        <w:ind w:right="-852"/>
        <w:jc w:val="both"/>
        <w:rPr>
          <w:rFonts w:ascii="Arial Narrow" w:hAnsi="Arial Narrow" w:cs="Arial"/>
          <w:bCs/>
          <w:sz w:val="20"/>
          <w:szCs w:val="20"/>
        </w:rPr>
      </w:pPr>
      <w:proofErr w:type="gramStart"/>
      <w:r w:rsidRPr="0055508D">
        <w:rPr>
          <w:rFonts w:ascii="Arial Narrow" w:hAnsi="Arial Narrow" w:cs="Arial"/>
          <w:bCs/>
          <w:sz w:val="20"/>
          <w:szCs w:val="20"/>
        </w:rPr>
        <w:t>master</w:t>
      </w:r>
      <w:proofErr w:type="gramEnd"/>
      <w:r w:rsidRPr="0055508D">
        <w:rPr>
          <w:rFonts w:ascii="Arial Narrow" w:hAnsi="Arial Narrow" w:cs="Arial"/>
          <w:bCs/>
          <w:sz w:val="20"/>
          <w:szCs w:val="20"/>
        </w:rPr>
        <w:t xml:space="preserve"> the basic mechanical skills of reading.</w:t>
      </w:r>
    </w:p>
    <w:p w:rsidR="00FC7EFC" w:rsidRPr="0055508D" w:rsidRDefault="00FC7EFC" w:rsidP="00EA7435">
      <w:pPr>
        <w:pStyle w:val="ListParagraph"/>
        <w:numPr>
          <w:ilvl w:val="0"/>
          <w:numId w:val="7"/>
        </w:numPr>
        <w:ind w:right="-852"/>
        <w:jc w:val="both"/>
        <w:rPr>
          <w:rFonts w:ascii="Arial Narrow" w:hAnsi="Arial Narrow" w:cs="Arial"/>
          <w:bCs/>
          <w:sz w:val="20"/>
          <w:szCs w:val="20"/>
        </w:rPr>
      </w:pPr>
      <w:proofErr w:type="gramStart"/>
      <w:r w:rsidRPr="0055508D">
        <w:rPr>
          <w:rFonts w:ascii="Arial Narrow" w:hAnsi="Arial Narrow" w:cs="Arial"/>
          <w:bCs/>
          <w:sz w:val="20"/>
          <w:szCs w:val="20"/>
        </w:rPr>
        <w:t>read</w:t>
      </w:r>
      <w:proofErr w:type="gramEnd"/>
      <w:r w:rsidRPr="0055508D">
        <w:rPr>
          <w:rFonts w:ascii="Arial Narrow" w:hAnsi="Arial Narrow" w:cs="Arial"/>
          <w:bCs/>
          <w:sz w:val="20"/>
          <w:szCs w:val="20"/>
        </w:rPr>
        <w:t xml:space="preserve"> with accuracy, fluency and expression.</w:t>
      </w:r>
    </w:p>
    <w:p w:rsidR="00FC7EFC" w:rsidRPr="0055508D" w:rsidRDefault="00FC7EFC" w:rsidP="00EA7435">
      <w:pPr>
        <w:pStyle w:val="ListParagraph"/>
        <w:numPr>
          <w:ilvl w:val="0"/>
          <w:numId w:val="7"/>
        </w:numPr>
        <w:ind w:right="-852"/>
        <w:jc w:val="both"/>
        <w:rPr>
          <w:rFonts w:ascii="Arial Narrow" w:hAnsi="Arial Narrow" w:cs="Arial"/>
          <w:bCs/>
          <w:sz w:val="20"/>
          <w:szCs w:val="20"/>
        </w:rPr>
      </w:pPr>
      <w:proofErr w:type="gramStart"/>
      <w:r w:rsidRPr="0055508D">
        <w:rPr>
          <w:rFonts w:ascii="Arial Narrow" w:hAnsi="Arial Narrow" w:cs="Arial"/>
          <w:bCs/>
          <w:sz w:val="20"/>
          <w:szCs w:val="20"/>
        </w:rPr>
        <w:t>develop</w:t>
      </w:r>
      <w:proofErr w:type="gramEnd"/>
      <w:r w:rsidRPr="0055508D">
        <w:rPr>
          <w:rFonts w:ascii="Arial Narrow" w:hAnsi="Arial Narrow" w:cs="Arial"/>
          <w:bCs/>
          <w:sz w:val="20"/>
          <w:szCs w:val="20"/>
        </w:rPr>
        <w:t xml:space="preserve"> and use higher order reading skills which will contribute to their overall comprehension of texts.</w:t>
      </w:r>
    </w:p>
    <w:p w:rsidR="00FC7EFC" w:rsidRPr="0055508D" w:rsidRDefault="00FC7EFC" w:rsidP="00EA7435">
      <w:pPr>
        <w:pStyle w:val="ListParagraph"/>
        <w:numPr>
          <w:ilvl w:val="0"/>
          <w:numId w:val="7"/>
        </w:numPr>
        <w:ind w:right="-852"/>
        <w:jc w:val="both"/>
        <w:rPr>
          <w:rFonts w:ascii="Arial Narrow" w:hAnsi="Arial Narrow" w:cs="Arial"/>
          <w:bCs/>
          <w:sz w:val="20"/>
          <w:szCs w:val="20"/>
        </w:rPr>
      </w:pPr>
      <w:proofErr w:type="gramStart"/>
      <w:r w:rsidRPr="0055508D">
        <w:rPr>
          <w:rFonts w:ascii="Arial Narrow" w:hAnsi="Arial Narrow" w:cs="Arial"/>
          <w:bCs/>
          <w:sz w:val="20"/>
          <w:szCs w:val="20"/>
        </w:rPr>
        <w:lastRenderedPageBreak/>
        <w:t>understand</w:t>
      </w:r>
      <w:proofErr w:type="gramEnd"/>
      <w:r w:rsidRPr="0055508D">
        <w:rPr>
          <w:rFonts w:ascii="Arial Narrow" w:hAnsi="Arial Narrow" w:cs="Arial"/>
          <w:bCs/>
          <w:sz w:val="20"/>
          <w:szCs w:val="20"/>
        </w:rPr>
        <w:t xml:space="preserve"> the value of information texts as an aid to learning.</w:t>
      </w:r>
    </w:p>
    <w:p w:rsidR="00FC7EFC" w:rsidRPr="0055508D" w:rsidRDefault="00FC7EFC" w:rsidP="00EA7435">
      <w:pPr>
        <w:pStyle w:val="ListParagraph"/>
        <w:numPr>
          <w:ilvl w:val="0"/>
          <w:numId w:val="7"/>
        </w:numPr>
        <w:ind w:right="-852"/>
        <w:jc w:val="both"/>
        <w:rPr>
          <w:rFonts w:ascii="Arial Narrow" w:hAnsi="Arial Narrow" w:cs="Arial"/>
          <w:bCs/>
          <w:sz w:val="20"/>
          <w:szCs w:val="20"/>
        </w:rPr>
      </w:pPr>
      <w:proofErr w:type="gramStart"/>
      <w:r w:rsidRPr="0055508D">
        <w:rPr>
          <w:rFonts w:ascii="Arial Narrow" w:hAnsi="Arial Narrow" w:cs="Arial"/>
          <w:bCs/>
          <w:sz w:val="20"/>
          <w:szCs w:val="20"/>
        </w:rPr>
        <w:t>develop</w:t>
      </w:r>
      <w:proofErr w:type="gramEnd"/>
      <w:r w:rsidRPr="0055508D">
        <w:rPr>
          <w:rFonts w:ascii="Arial Narrow" w:hAnsi="Arial Narrow" w:cs="Arial"/>
          <w:bCs/>
          <w:sz w:val="20"/>
          <w:szCs w:val="20"/>
        </w:rPr>
        <w:t xml:space="preserve"> a love of literature and an understanding of the pleasure reading can bring.</w:t>
      </w:r>
    </w:p>
    <w:p w:rsidR="00BD6250" w:rsidRPr="0055508D" w:rsidRDefault="00BD6250" w:rsidP="00174BB7">
      <w:pPr>
        <w:ind w:left="-142" w:right="-852"/>
        <w:jc w:val="both"/>
        <w:rPr>
          <w:rFonts w:ascii="Arial Narrow" w:hAnsi="Arial Narrow" w:cs="Arial"/>
          <w:bCs/>
          <w:sz w:val="20"/>
          <w:szCs w:val="20"/>
        </w:rPr>
      </w:pPr>
    </w:p>
    <w:p w:rsidR="00FC7EFC" w:rsidRPr="0055508D" w:rsidRDefault="00FC7EFC" w:rsidP="00B2618C">
      <w:pPr>
        <w:ind w:left="-142" w:right="-852"/>
        <w:jc w:val="both"/>
        <w:outlineLvl w:val="0"/>
        <w:rPr>
          <w:rFonts w:ascii="Arial Narrow" w:hAnsi="Arial Narrow" w:cs="Arial"/>
          <w:bCs/>
          <w:sz w:val="20"/>
          <w:szCs w:val="20"/>
        </w:rPr>
      </w:pPr>
      <w:r w:rsidRPr="0055508D">
        <w:rPr>
          <w:rFonts w:ascii="Arial Narrow" w:hAnsi="Arial Narrow" w:cs="Arial"/>
          <w:b/>
          <w:bCs/>
          <w:sz w:val="20"/>
          <w:szCs w:val="20"/>
          <w:u w:val="single"/>
        </w:rPr>
        <w:t>Writing</w:t>
      </w:r>
    </w:p>
    <w:p w:rsidR="00FC7EFC" w:rsidRPr="0055508D" w:rsidRDefault="00FC7EFC" w:rsidP="00174BB7">
      <w:pPr>
        <w:ind w:left="-142" w:right="-852"/>
        <w:jc w:val="both"/>
        <w:rPr>
          <w:rFonts w:ascii="Arial Narrow" w:hAnsi="Arial Narrow" w:cs="Arial"/>
          <w:bCs/>
          <w:sz w:val="20"/>
          <w:szCs w:val="20"/>
        </w:rPr>
      </w:pPr>
      <w:r w:rsidRPr="0055508D">
        <w:rPr>
          <w:rFonts w:ascii="Arial Narrow" w:hAnsi="Arial Narrow" w:cs="Arial"/>
          <w:bCs/>
          <w:sz w:val="20"/>
          <w:szCs w:val="20"/>
        </w:rPr>
        <w:t xml:space="preserve">Confidence and competence in the use of the written word is essential to the communication of meaning.  A pupil’s ability to write effectively affects performance in all areas of learning and living </w:t>
      </w:r>
      <w:r w:rsidR="00B13274" w:rsidRPr="0055508D">
        <w:rPr>
          <w:rFonts w:ascii="Arial Narrow" w:hAnsi="Arial Narrow" w:cs="Arial"/>
          <w:bCs/>
          <w:sz w:val="20"/>
          <w:szCs w:val="20"/>
        </w:rPr>
        <w:t xml:space="preserve">as part of the developmental process.  The </w:t>
      </w:r>
      <w:proofErr w:type="gramStart"/>
      <w:r w:rsidR="00B13274" w:rsidRPr="0055508D">
        <w:rPr>
          <w:rFonts w:ascii="Arial Narrow" w:hAnsi="Arial Narrow" w:cs="Arial"/>
          <w:bCs/>
          <w:sz w:val="20"/>
          <w:szCs w:val="20"/>
        </w:rPr>
        <w:t>staff</w:t>
      </w:r>
      <w:proofErr w:type="gramEnd"/>
      <w:r w:rsidR="00B13274" w:rsidRPr="0055508D">
        <w:rPr>
          <w:rFonts w:ascii="Arial Narrow" w:hAnsi="Arial Narrow" w:cs="Arial"/>
          <w:bCs/>
          <w:sz w:val="20"/>
          <w:szCs w:val="20"/>
        </w:rPr>
        <w:t xml:space="preserve"> encourages</w:t>
      </w:r>
      <w:r w:rsidRPr="0055508D">
        <w:rPr>
          <w:rFonts w:ascii="Arial Narrow" w:hAnsi="Arial Narrow" w:cs="Arial"/>
          <w:bCs/>
          <w:sz w:val="20"/>
          <w:szCs w:val="20"/>
        </w:rPr>
        <w:t xml:space="preserve"> writing from its emergent start, through developmental attempts to its final, independent stage.  Throughout these stages, we aim to provide opportunities for pupils to:</w:t>
      </w:r>
    </w:p>
    <w:p w:rsidR="00B13274" w:rsidRPr="0055508D" w:rsidRDefault="00B13274" w:rsidP="00174BB7">
      <w:pPr>
        <w:ind w:left="-142" w:right="-852"/>
        <w:jc w:val="both"/>
        <w:rPr>
          <w:rFonts w:ascii="Arial Narrow" w:hAnsi="Arial Narrow" w:cs="Arial"/>
          <w:bCs/>
          <w:sz w:val="20"/>
          <w:szCs w:val="20"/>
        </w:rPr>
      </w:pPr>
    </w:p>
    <w:p w:rsidR="00FC7EFC" w:rsidRPr="0055508D" w:rsidRDefault="00FC7EFC" w:rsidP="00EA7435">
      <w:pPr>
        <w:pStyle w:val="ListParagraph"/>
        <w:numPr>
          <w:ilvl w:val="0"/>
          <w:numId w:val="8"/>
        </w:numPr>
        <w:ind w:right="-852"/>
        <w:jc w:val="both"/>
        <w:rPr>
          <w:rFonts w:ascii="Arial Narrow" w:hAnsi="Arial Narrow" w:cs="Arial"/>
          <w:bCs/>
          <w:sz w:val="20"/>
          <w:szCs w:val="20"/>
        </w:rPr>
      </w:pPr>
      <w:proofErr w:type="gramStart"/>
      <w:r w:rsidRPr="0055508D">
        <w:rPr>
          <w:rFonts w:ascii="Arial Narrow" w:hAnsi="Arial Narrow" w:cs="Arial"/>
          <w:bCs/>
          <w:sz w:val="20"/>
          <w:szCs w:val="20"/>
        </w:rPr>
        <w:t>explore</w:t>
      </w:r>
      <w:proofErr w:type="gramEnd"/>
      <w:r w:rsidRPr="0055508D">
        <w:rPr>
          <w:rFonts w:ascii="Arial Narrow" w:hAnsi="Arial Narrow" w:cs="Arial"/>
          <w:bCs/>
          <w:sz w:val="20"/>
          <w:szCs w:val="20"/>
        </w:rPr>
        <w:t xml:space="preserve"> and develop knowledge of the variety of functions and formats of writing.</w:t>
      </w:r>
    </w:p>
    <w:p w:rsidR="00FC7EFC" w:rsidRPr="0055508D" w:rsidRDefault="00FC7EFC" w:rsidP="00EA7435">
      <w:pPr>
        <w:pStyle w:val="ListParagraph"/>
        <w:numPr>
          <w:ilvl w:val="0"/>
          <w:numId w:val="8"/>
        </w:numPr>
        <w:ind w:right="-852"/>
        <w:jc w:val="both"/>
        <w:rPr>
          <w:rFonts w:ascii="Arial Narrow" w:hAnsi="Arial Narrow" w:cs="Arial"/>
          <w:bCs/>
          <w:sz w:val="20"/>
          <w:szCs w:val="20"/>
        </w:rPr>
      </w:pPr>
      <w:proofErr w:type="gramStart"/>
      <w:r w:rsidRPr="0055508D">
        <w:rPr>
          <w:rFonts w:ascii="Arial Narrow" w:hAnsi="Arial Narrow" w:cs="Arial"/>
          <w:bCs/>
          <w:sz w:val="20"/>
          <w:szCs w:val="20"/>
        </w:rPr>
        <w:t>communicate</w:t>
      </w:r>
      <w:proofErr w:type="gramEnd"/>
      <w:r w:rsidRPr="0055508D">
        <w:rPr>
          <w:rFonts w:ascii="Arial Narrow" w:hAnsi="Arial Narrow" w:cs="Arial"/>
          <w:bCs/>
          <w:sz w:val="20"/>
          <w:szCs w:val="20"/>
        </w:rPr>
        <w:t xml:space="preserve"> meaning effectively through appropriate language choices according to intended purpose and audience.</w:t>
      </w:r>
    </w:p>
    <w:p w:rsidR="00FC7EFC" w:rsidRPr="0055508D" w:rsidRDefault="00FC7EFC" w:rsidP="00EA7435">
      <w:pPr>
        <w:pStyle w:val="ListParagraph"/>
        <w:numPr>
          <w:ilvl w:val="0"/>
          <w:numId w:val="8"/>
        </w:numPr>
        <w:ind w:right="-852"/>
        <w:jc w:val="both"/>
        <w:rPr>
          <w:rFonts w:ascii="Arial Narrow" w:hAnsi="Arial Narrow" w:cs="Arial"/>
          <w:bCs/>
          <w:sz w:val="20"/>
          <w:szCs w:val="20"/>
        </w:rPr>
      </w:pPr>
      <w:proofErr w:type="gramStart"/>
      <w:r w:rsidRPr="0055508D">
        <w:rPr>
          <w:rFonts w:ascii="Arial Narrow" w:hAnsi="Arial Narrow" w:cs="Arial"/>
          <w:bCs/>
          <w:sz w:val="20"/>
          <w:szCs w:val="20"/>
        </w:rPr>
        <w:t>understand</w:t>
      </w:r>
      <w:proofErr w:type="gramEnd"/>
      <w:r w:rsidRPr="0055508D">
        <w:rPr>
          <w:rFonts w:ascii="Arial Narrow" w:hAnsi="Arial Narrow" w:cs="Arial"/>
          <w:bCs/>
          <w:sz w:val="20"/>
          <w:szCs w:val="20"/>
        </w:rPr>
        <w:t>, value and use the process approach to writing in order to improve the content and presentation of their writing through planning, drafting and re-drafting.</w:t>
      </w:r>
    </w:p>
    <w:p w:rsidR="00FC7EFC" w:rsidRPr="0055508D" w:rsidRDefault="00FC7EFC" w:rsidP="00EA7435">
      <w:pPr>
        <w:pStyle w:val="ListParagraph"/>
        <w:numPr>
          <w:ilvl w:val="0"/>
          <w:numId w:val="8"/>
        </w:numPr>
        <w:ind w:right="-852"/>
        <w:jc w:val="both"/>
        <w:rPr>
          <w:rFonts w:ascii="Arial Narrow" w:hAnsi="Arial Narrow" w:cs="Arial"/>
          <w:bCs/>
          <w:sz w:val="20"/>
          <w:szCs w:val="20"/>
        </w:rPr>
      </w:pPr>
      <w:proofErr w:type="gramStart"/>
      <w:r w:rsidRPr="0055508D">
        <w:rPr>
          <w:rFonts w:ascii="Arial Narrow" w:hAnsi="Arial Narrow" w:cs="Arial"/>
          <w:bCs/>
          <w:sz w:val="20"/>
          <w:szCs w:val="20"/>
        </w:rPr>
        <w:t>write</w:t>
      </w:r>
      <w:proofErr w:type="gramEnd"/>
      <w:r w:rsidRPr="0055508D">
        <w:rPr>
          <w:rFonts w:ascii="Arial Narrow" w:hAnsi="Arial Narrow" w:cs="Arial"/>
          <w:bCs/>
          <w:sz w:val="20"/>
          <w:szCs w:val="20"/>
        </w:rPr>
        <w:t xml:space="preserve"> individually and collaboratively, experiencing praise and receiving constructive criticism and support.</w:t>
      </w:r>
    </w:p>
    <w:p w:rsidR="00FC7EFC" w:rsidRPr="0055508D" w:rsidRDefault="00FC7EFC" w:rsidP="00EA7435">
      <w:pPr>
        <w:pStyle w:val="ListParagraph"/>
        <w:numPr>
          <w:ilvl w:val="0"/>
          <w:numId w:val="8"/>
        </w:numPr>
        <w:ind w:right="-852"/>
        <w:jc w:val="both"/>
        <w:rPr>
          <w:rFonts w:ascii="Arial Narrow" w:hAnsi="Arial Narrow" w:cs="Arial"/>
          <w:bCs/>
          <w:sz w:val="20"/>
          <w:szCs w:val="20"/>
        </w:rPr>
      </w:pPr>
      <w:proofErr w:type="gramStart"/>
      <w:r w:rsidRPr="0055508D">
        <w:rPr>
          <w:rFonts w:ascii="Arial Narrow" w:hAnsi="Arial Narrow" w:cs="Arial"/>
          <w:bCs/>
          <w:sz w:val="20"/>
          <w:szCs w:val="20"/>
        </w:rPr>
        <w:t>experience</w:t>
      </w:r>
      <w:proofErr w:type="gramEnd"/>
      <w:r w:rsidRPr="0055508D">
        <w:rPr>
          <w:rFonts w:ascii="Arial Narrow" w:hAnsi="Arial Narrow" w:cs="Arial"/>
          <w:bCs/>
          <w:sz w:val="20"/>
          <w:szCs w:val="20"/>
        </w:rPr>
        <w:t xml:space="preserve"> the pleasure of publishing their writing and sharing it with a wider audience.</w:t>
      </w:r>
    </w:p>
    <w:p w:rsidR="00FC7EFC" w:rsidRPr="0055508D" w:rsidRDefault="00FC7EFC" w:rsidP="00EA7435">
      <w:pPr>
        <w:pStyle w:val="ListParagraph"/>
        <w:numPr>
          <w:ilvl w:val="0"/>
          <w:numId w:val="8"/>
        </w:numPr>
        <w:ind w:right="-852"/>
        <w:jc w:val="both"/>
        <w:rPr>
          <w:rFonts w:ascii="Arial Narrow" w:hAnsi="Arial Narrow" w:cs="Arial"/>
          <w:bCs/>
          <w:sz w:val="20"/>
          <w:szCs w:val="20"/>
        </w:rPr>
      </w:pPr>
      <w:proofErr w:type="gramStart"/>
      <w:r w:rsidRPr="0055508D">
        <w:rPr>
          <w:rFonts w:ascii="Arial Narrow" w:hAnsi="Arial Narrow" w:cs="Arial"/>
          <w:bCs/>
          <w:sz w:val="20"/>
          <w:szCs w:val="20"/>
        </w:rPr>
        <w:t>experiment</w:t>
      </w:r>
      <w:proofErr w:type="gramEnd"/>
      <w:r w:rsidRPr="0055508D">
        <w:rPr>
          <w:rFonts w:ascii="Arial Narrow" w:hAnsi="Arial Narrow" w:cs="Arial"/>
          <w:bCs/>
          <w:sz w:val="20"/>
          <w:szCs w:val="20"/>
        </w:rPr>
        <w:t xml:space="preserve"> with language play for enjoyment.</w:t>
      </w:r>
    </w:p>
    <w:p w:rsidR="00BD6250" w:rsidRPr="0055508D" w:rsidRDefault="00BD6250" w:rsidP="00174BB7">
      <w:pPr>
        <w:ind w:left="-142" w:right="-852"/>
        <w:jc w:val="both"/>
        <w:rPr>
          <w:rFonts w:ascii="Arial Narrow" w:hAnsi="Arial Narrow" w:cs="Arial"/>
          <w:bCs/>
          <w:sz w:val="20"/>
          <w:szCs w:val="20"/>
        </w:rPr>
      </w:pPr>
    </w:p>
    <w:p w:rsidR="00FC7EFC" w:rsidRPr="0055508D" w:rsidRDefault="00FC7EFC" w:rsidP="00B2618C">
      <w:pPr>
        <w:ind w:left="-142" w:right="-852"/>
        <w:jc w:val="both"/>
        <w:outlineLvl w:val="0"/>
        <w:rPr>
          <w:rFonts w:ascii="Arial Narrow" w:hAnsi="Arial Narrow" w:cs="Arial"/>
          <w:bCs/>
          <w:sz w:val="20"/>
          <w:szCs w:val="20"/>
        </w:rPr>
      </w:pPr>
      <w:r w:rsidRPr="0055508D">
        <w:rPr>
          <w:rFonts w:ascii="Arial Narrow" w:hAnsi="Arial Narrow" w:cs="Arial"/>
          <w:b/>
          <w:bCs/>
          <w:sz w:val="20"/>
          <w:szCs w:val="20"/>
          <w:u w:val="single"/>
        </w:rPr>
        <w:t>Spelling</w:t>
      </w:r>
    </w:p>
    <w:p w:rsidR="00FC7EFC" w:rsidRPr="0055508D" w:rsidRDefault="00FC7EFC" w:rsidP="00174BB7">
      <w:pPr>
        <w:ind w:left="-142" w:right="-852"/>
        <w:jc w:val="both"/>
        <w:rPr>
          <w:rFonts w:ascii="Arial Narrow" w:hAnsi="Arial Narrow" w:cs="Arial"/>
          <w:bCs/>
          <w:sz w:val="20"/>
          <w:szCs w:val="20"/>
        </w:rPr>
      </w:pPr>
      <w:r w:rsidRPr="0055508D">
        <w:rPr>
          <w:rFonts w:ascii="Arial Narrow" w:hAnsi="Arial Narrow" w:cs="Arial"/>
          <w:bCs/>
          <w:sz w:val="20"/>
          <w:szCs w:val="20"/>
        </w:rPr>
        <w:t xml:space="preserve">We value and encourage </w:t>
      </w:r>
      <w:r w:rsidR="00B2618C" w:rsidRPr="0055508D">
        <w:rPr>
          <w:rFonts w:ascii="Arial Narrow" w:hAnsi="Arial Narrow" w:cs="Arial"/>
          <w:bCs/>
          <w:sz w:val="20"/>
          <w:szCs w:val="20"/>
        </w:rPr>
        <w:t>pupil</w:t>
      </w:r>
      <w:r w:rsidR="00605524" w:rsidRPr="0055508D">
        <w:rPr>
          <w:rFonts w:ascii="Arial Narrow" w:hAnsi="Arial Narrow" w:cs="Arial"/>
          <w:bCs/>
          <w:sz w:val="20"/>
          <w:szCs w:val="20"/>
        </w:rPr>
        <w:t>s</w:t>
      </w:r>
      <w:r w:rsidRPr="0055508D">
        <w:rPr>
          <w:rFonts w:ascii="Arial Narrow" w:hAnsi="Arial Narrow" w:cs="Arial"/>
          <w:bCs/>
          <w:sz w:val="20"/>
          <w:szCs w:val="20"/>
        </w:rPr>
        <w:t xml:space="preserve"> as they move through the developmental stages of learning to spell, but we also recognise the importance of mastering and using accurately conventional spelling in order to convey meaning clearly in writing.  To support this goal, we aim to develop pupils’ knowledge of:</w:t>
      </w:r>
    </w:p>
    <w:p w:rsidR="00B13274" w:rsidRPr="0055508D" w:rsidRDefault="00B13274" w:rsidP="00174BB7">
      <w:pPr>
        <w:ind w:left="-142" w:right="-852"/>
        <w:jc w:val="both"/>
        <w:rPr>
          <w:rFonts w:ascii="Arial Narrow" w:hAnsi="Arial Narrow" w:cs="Arial"/>
          <w:bCs/>
          <w:sz w:val="20"/>
          <w:szCs w:val="20"/>
        </w:rPr>
      </w:pPr>
    </w:p>
    <w:p w:rsidR="00FC7EFC" w:rsidRPr="0055508D" w:rsidRDefault="00FC7EFC" w:rsidP="00EA7435">
      <w:pPr>
        <w:pStyle w:val="ListParagraph"/>
        <w:numPr>
          <w:ilvl w:val="0"/>
          <w:numId w:val="9"/>
        </w:numPr>
        <w:ind w:right="-852"/>
        <w:jc w:val="both"/>
        <w:rPr>
          <w:rFonts w:ascii="Arial Narrow" w:hAnsi="Arial Narrow" w:cs="Arial"/>
          <w:bCs/>
          <w:sz w:val="20"/>
          <w:szCs w:val="20"/>
        </w:rPr>
      </w:pPr>
      <w:proofErr w:type="gramStart"/>
      <w:r w:rsidRPr="0055508D">
        <w:rPr>
          <w:rFonts w:ascii="Arial Narrow" w:hAnsi="Arial Narrow" w:cs="Arial"/>
          <w:bCs/>
          <w:sz w:val="20"/>
          <w:szCs w:val="20"/>
        </w:rPr>
        <w:t>sound-symbol</w:t>
      </w:r>
      <w:proofErr w:type="gramEnd"/>
      <w:r w:rsidRPr="0055508D">
        <w:rPr>
          <w:rFonts w:ascii="Arial Narrow" w:hAnsi="Arial Narrow" w:cs="Arial"/>
          <w:bCs/>
          <w:sz w:val="20"/>
          <w:szCs w:val="20"/>
        </w:rPr>
        <w:t xml:space="preserve"> relationships</w:t>
      </w:r>
      <w:r w:rsidR="00B13274" w:rsidRPr="0055508D">
        <w:rPr>
          <w:rFonts w:ascii="Arial Narrow" w:hAnsi="Arial Narrow" w:cs="Arial"/>
          <w:bCs/>
          <w:sz w:val="20"/>
          <w:szCs w:val="20"/>
        </w:rPr>
        <w:t>.</w:t>
      </w:r>
    </w:p>
    <w:p w:rsidR="00FC7EFC" w:rsidRPr="0055508D" w:rsidRDefault="00FC7EFC" w:rsidP="00EA7435">
      <w:pPr>
        <w:pStyle w:val="ListParagraph"/>
        <w:numPr>
          <w:ilvl w:val="0"/>
          <w:numId w:val="9"/>
        </w:numPr>
        <w:ind w:right="-852"/>
        <w:jc w:val="both"/>
        <w:rPr>
          <w:rFonts w:ascii="Arial Narrow" w:hAnsi="Arial Narrow" w:cs="Arial"/>
          <w:bCs/>
          <w:sz w:val="20"/>
          <w:szCs w:val="20"/>
        </w:rPr>
      </w:pPr>
      <w:proofErr w:type="gramStart"/>
      <w:r w:rsidRPr="0055508D">
        <w:rPr>
          <w:rFonts w:ascii="Arial Narrow" w:hAnsi="Arial Narrow" w:cs="Arial"/>
          <w:bCs/>
          <w:sz w:val="20"/>
          <w:szCs w:val="20"/>
        </w:rPr>
        <w:t>regular</w:t>
      </w:r>
      <w:proofErr w:type="gramEnd"/>
      <w:r w:rsidRPr="0055508D">
        <w:rPr>
          <w:rFonts w:ascii="Arial Narrow" w:hAnsi="Arial Narrow" w:cs="Arial"/>
          <w:bCs/>
          <w:sz w:val="20"/>
          <w:szCs w:val="20"/>
        </w:rPr>
        <w:t xml:space="preserve"> patterns in words and non-standard forms.</w:t>
      </w:r>
    </w:p>
    <w:p w:rsidR="00FC7EFC" w:rsidRPr="0055508D" w:rsidRDefault="00FC7EFC" w:rsidP="00EA7435">
      <w:pPr>
        <w:pStyle w:val="ListParagraph"/>
        <w:numPr>
          <w:ilvl w:val="0"/>
          <w:numId w:val="9"/>
        </w:numPr>
        <w:ind w:right="-852"/>
        <w:jc w:val="both"/>
        <w:rPr>
          <w:rFonts w:ascii="Arial Narrow" w:hAnsi="Arial Narrow" w:cs="Arial"/>
          <w:bCs/>
          <w:sz w:val="20"/>
          <w:szCs w:val="20"/>
        </w:rPr>
      </w:pPr>
      <w:proofErr w:type="gramStart"/>
      <w:r w:rsidRPr="0055508D">
        <w:rPr>
          <w:rFonts w:ascii="Arial Narrow" w:hAnsi="Arial Narrow" w:cs="Arial"/>
          <w:bCs/>
          <w:sz w:val="20"/>
          <w:szCs w:val="20"/>
        </w:rPr>
        <w:t>the</w:t>
      </w:r>
      <w:proofErr w:type="gramEnd"/>
      <w:r w:rsidRPr="0055508D">
        <w:rPr>
          <w:rFonts w:ascii="Arial Narrow" w:hAnsi="Arial Narrow" w:cs="Arial"/>
          <w:bCs/>
          <w:sz w:val="20"/>
          <w:szCs w:val="20"/>
        </w:rPr>
        <w:t xml:space="preserve"> structure of words; compound/complex words, prefixes, suffixes, roots and origins.</w:t>
      </w:r>
    </w:p>
    <w:p w:rsidR="00FC7EFC" w:rsidRPr="0055508D" w:rsidRDefault="00FC7EFC" w:rsidP="00EA7435">
      <w:pPr>
        <w:pStyle w:val="ListParagraph"/>
        <w:numPr>
          <w:ilvl w:val="0"/>
          <w:numId w:val="9"/>
        </w:numPr>
        <w:ind w:right="-852"/>
        <w:jc w:val="both"/>
        <w:rPr>
          <w:rFonts w:ascii="Arial Narrow" w:hAnsi="Arial Narrow" w:cs="Arial"/>
          <w:bCs/>
          <w:sz w:val="20"/>
          <w:szCs w:val="20"/>
        </w:rPr>
      </w:pPr>
      <w:proofErr w:type="gramStart"/>
      <w:r w:rsidRPr="0055508D">
        <w:rPr>
          <w:rFonts w:ascii="Arial Narrow" w:hAnsi="Arial Narrow" w:cs="Arial"/>
          <w:bCs/>
          <w:sz w:val="20"/>
          <w:szCs w:val="20"/>
        </w:rPr>
        <w:t>high</w:t>
      </w:r>
      <w:proofErr w:type="gramEnd"/>
      <w:r w:rsidRPr="0055508D">
        <w:rPr>
          <w:rFonts w:ascii="Arial Narrow" w:hAnsi="Arial Narrow" w:cs="Arial"/>
          <w:bCs/>
          <w:sz w:val="20"/>
          <w:szCs w:val="20"/>
        </w:rPr>
        <w:t xml:space="preserve"> interest words associated with topics and specific curricular areas.</w:t>
      </w:r>
    </w:p>
    <w:p w:rsidR="00FC7EFC" w:rsidRPr="0055508D" w:rsidRDefault="00FC7EFC" w:rsidP="00EA7435">
      <w:pPr>
        <w:pStyle w:val="ListParagraph"/>
        <w:numPr>
          <w:ilvl w:val="0"/>
          <w:numId w:val="9"/>
        </w:numPr>
        <w:ind w:right="-852"/>
        <w:jc w:val="both"/>
        <w:rPr>
          <w:rFonts w:ascii="Arial Narrow" w:hAnsi="Arial Narrow" w:cs="Arial"/>
          <w:bCs/>
          <w:sz w:val="20"/>
          <w:szCs w:val="20"/>
        </w:rPr>
      </w:pPr>
      <w:proofErr w:type="gramStart"/>
      <w:r w:rsidRPr="0055508D">
        <w:rPr>
          <w:rFonts w:ascii="Arial Narrow" w:hAnsi="Arial Narrow" w:cs="Arial"/>
          <w:bCs/>
          <w:sz w:val="20"/>
          <w:szCs w:val="20"/>
        </w:rPr>
        <w:t>a</w:t>
      </w:r>
      <w:proofErr w:type="gramEnd"/>
      <w:r w:rsidRPr="0055508D">
        <w:rPr>
          <w:rFonts w:ascii="Arial Narrow" w:hAnsi="Arial Narrow" w:cs="Arial"/>
          <w:bCs/>
          <w:sz w:val="20"/>
          <w:szCs w:val="20"/>
        </w:rPr>
        <w:t xml:space="preserve"> variety of strategies to enable independence in spelling, such as word banks, dictionaries, displays, mnemonics etc.</w:t>
      </w:r>
    </w:p>
    <w:p w:rsidR="00FC7EFC" w:rsidRPr="0055508D" w:rsidRDefault="00FC7EFC" w:rsidP="00EA7435">
      <w:pPr>
        <w:pStyle w:val="ListParagraph"/>
        <w:numPr>
          <w:ilvl w:val="0"/>
          <w:numId w:val="9"/>
        </w:numPr>
        <w:ind w:right="-852"/>
        <w:jc w:val="both"/>
        <w:rPr>
          <w:rFonts w:ascii="Arial Narrow" w:hAnsi="Arial Narrow" w:cs="Arial"/>
          <w:bCs/>
          <w:sz w:val="20"/>
          <w:szCs w:val="20"/>
        </w:rPr>
      </w:pPr>
      <w:proofErr w:type="gramStart"/>
      <w:r w:rsidRPr="0055508D">
        <w:rPr>
          <w:rFonts w:ascii="Arial Narrow" w:hAnsi="Arial Narrow" w:cs="Arial"/>
          <w:bCs/>
          <w:sz w:val="20"/>
          <w:szCs w:val="20"/>
        </w:rPr>
        <w:t>spelling</w:t>
      </w:r>
      <w:proofErr w:type="gramEnd"/>
      <w:r w:rsidRPr="0055508D">
        <w:rPr>
          <w:rFonts w:ascii="Arial Narrow" w:hAnsi="Arial Narrow" w:cs="Arial"/>
          <w:bCs/>
          <w:sz w:val="20"/>
          <w:szCs w:val="20"/>
        </w:rPr>
        <w:t xml:space="preserve"> rules.</w:t>
      </w:r>
    </w:p>
    <w:p w:rsidR="00B13274" w:rsidRPr="0055508D" w:rsidRDefault="00B13274" w:rsidP="00B13274">
      <w:pPr>
        <w:ind w:right="-852"/>
        <w:jc w:val="both"/>
        <w:rPr>
          <w:rFonts w:ascii="Arial Narrow" w:hAnsi="Arial Narrow" w:cs="Arial"/>
          <w:bCs/>
          <w:sz w:val="20"/>
          <w:szCs w:val="20"/>
        </w:rPr>
      </w:pPr>
    </w:p>
    <w:p w:rsidR="00B13274" w:rsidRPr="0055508D" w:rsidRDefault="00B13274" w:rsidP="00EA7435">
      <w:pPr>
        <w:ind w:left="-142" w:right="-852"/>
        <w:jc w:val="both"/>
        <w:rPr>
          <w:rFonts w:ascii="Arial Narrow" w:hAnsi="Arial Narrow" w:cs="Arial"/>
          <w:bCs/>
          <w:sz w:val="20"/>
          <w:szCs w:val="20"/>
        </w:rPr>
      </w:pPr>
      <w:r w:rsidRPr="0055508D">
        <w:rPr>
          <w:rFonts w:ascii="Arial Narrow" w:hAnsi="Arial Narrow" w:cs="Arial"/>
          <w:bCs/>
          <w:sz w:val="20"/>
          <w:szCs w:val="20"/>
        </w:rPr>
        <w:t>Spelling is taught in the Foundation Stage 2 and Key Stage 1 using the Government Guidance</w:t>
      </w:r>
      <w:r w:rsidR="00EA7435" w:rsidRPr="0055508D">
        <w:rPr>
          <w:rFonts w:ascii="Arial Narrow" w:hAnsi="Arial Narrow" w:cs="Arial"/>
          <w:bCs/>
          <w:sz w:val="20"/>
          <w:szCs w:val="20"/>
        </w:rPr>
        <w:t>,</w:t>
      </w:r>
      <w:r w:rsidRPr="0055508D">
        <w:rPr>
          <w:rFonts w:ascii="Arial Narrow" w:hAnsi="Arial Narrow" w:cs="Arial"/>
          <w:bCs/>
          <w:sz w:val="20"/>
          <w:szCs w:val="20"/>
        </w:rPr>
        <w:t xml:space="preserve"> Letters and Sounds</w:t>
      </w:r>
      <w:r w:rsidR="00EA7435" w:rsidRPr="0055508D">
        <w:rPr>
          <w:rFonts w:ascii="Arial Narrow" w:hAnsi="Arial Narrow" w:cs="Arial"/>
          <w:bCs/>
          <w:sz w:val="20"/>
          <w:szCs w:val="20"/>
        </w:rPr>
        <w:t xml:space="preserve">. In Key Stage 2 spelling is taught using ‘Support for Spelling’. </w:t>
      </w:r>
      <w:r w:rsidR="00B2618C" w:rsidRPr="0055508D">
        <w:rPr>
          <w:rFonts w:ascii="Arial Narrow" w:hAnsi="Arial Narrow" w:cs="Arial"/>
          <w:bCs/>
          <w:sz w:val="20"/>
          <w:szCs w:val="20"/>
        </w:rPr>
        <w:t>Pupil</w:t>
      </w:r>
      <w:r w:rsidR="00605524" w:rsidRPr="0055508D">
        <w:rPr>
          <w:rFonts w:ascii="Arial Narrow" w:hAnsi="Arial Narrow" w:cs="Arial"/>
          <w:bCs/>
          <w:sz w:val="20"/>
          <w:szCs w:val="20"/>
        </w:rPr>
        <w:t>s</w:t>
      </w:r>
      <w:r w:rsidR="00EA7435" w:rsidRPr="0055508D">
        <w:rPr>
          <w:rFonts w:ascii="Arial Narrow" w:hAnsi="Arial Narrow" w:cs="Arial"/>
          <w:bCs/>
          <w:sz w:val="20"/>
          <w:szCs w:val="20"/>
        </w:rPr>
        <w:t xml:space="preserve"> with additional spelling needs have alternative support materials, which are suited to their individual learning. </w:t>
      </w:r>
    </w:p>
    <w:p w:rsidR="00EA7435" w:rsidRPr="0055508D" w:rsidRDefault="00EA7435" w:rsidP="00EA7435">
      <w:pPr>
        <w:ind w:left="-142" w:right="-852"/>
        <w:jc w:val="both"/>
        <w:rPr>
          <w:rFonts w:ascii="Arial Narrow" w:hAnsi="Arial Narrow" w:cs="Arial"/>
          <w:bCs/>
          <w:sz w:val="20"/>
          <w:szCs w:val="20"/>
        </w:rPr>
      </w:pPr>
    </w:p>
    <w:p w:rsidR="00EA7435" w:rsidRPr="0055508D" w:rsidRDefault="00EA7435" w:rsidP="00EA7435">
      <w:pPr>
        <w:ind w:left="-142" w:right="-852"/>
        <w:jc w:val="both"/>
        <w:rPr>
          <w:rFonts w:ascii="Arial Narrow" w:hAnsi="Arial Narrow" w:cs="Arial"/>
          <w:bCs/>
          <w:sz w:val="20"/>
          <w:szCs w:val="20"/>
        </w:rPr>
      </w:pPr>
      <w:r w:rsidRPr="0055508D">
        <w:rPr>
          <w:rFonts w:ascii="Arial Narrow" w:hAnsi="Arial Narrow" w:cs="Arial"/>
          <w:bCs/>
          <w:sz w:val="20"/>
          <w:szCs w:val="20"/>
        </w:rPr>
        <w:t xml:space="preserve">To further raise the profile of spelling, a Bronze, Silver and Gold Certificate system has been implemented throughout the school which the </w:t>
      </w:r>
      <w:r w:rsidR="00B2618C" w:rsidRPr="0055508D">
        <w:rPr>
          <w:rFonts w:ascii="Arial Narrow" w:hAnsi="Arial Narrow" w:cs="Arial"/>
          <w:bCs/>
          <w:sz w:val="20"/>
          <w:szCs w:val="20"/>
        </w:rPr>
        <w:t>pupil</w:t>
      </w:r>
      <w:r w:rsidR="00605524" w:rsidRPr="0055508D">
        <w:rPr>
          <w:rFonts w:ascii="Arial Narrow" w:hAnsi="Arial Narrow" w:cs="Arial"/>
          <w:bCs/>
          <w:sz w:val="20"/>
          <w:szCs w:val="20"/>
        </w:rPr>
        <w:t>s</w:t>
      </w:r>
      <w:r w:rsidRPr="0055508D">
        <w:rPr>
          <w:rFonts w:ascii="Arial Narrow" w:hAnsi="Arial Narrow" w:cs="Arial"/>
          <w:bCs/>
          <w:sz w:val="20"/>
          <w:szCs w:val="20"/>
        </w:rPr>
        <w:t xml:space="preserve"> can earn as they successfully learn each group of words or spelling rules.</w:t>
      </w:r>
    </w:p>
    <w:p w:rsidR="00BD6250" w:rsidRPr="0055508D" w:rsidRDefault="00BD6250" w:rsidP="00174BB7">
      <w:pPr>
        <w:ind w:left="-142" w:right="-852"/>
        <w:jc w:val="both"/>
        <w:rPr>
          <w:rFonts w:ascii="Arial Narrow" w:hAnsi="Arial Narrow" w:cs="Arial"/>
          <w:bCs/>
          <w:sz w:val="20"/>
          <w:szCs w:val="20"/>
        </w:rPr>
      </w:pPr>
    </w:p>
    <w:p w:rsidR="00FC7EFC" w:rsidRPr="0055508D" w:rsidRDefault="00FC7EFC" w:rsidP="00B2618C">
      <w:pPr>
        <w:ind w:left="-142" w:right="-852"/>
        <w:jc w:val="both"/>
        <w:outlineLvl w:val="0"/>
        <w:rPr>
          <w:rFonts w:ascii="Arial Narrow" w:hAnsi="Arial Narrow" w:cs="Arial"/>
          <w:bCs/>
          <w:sz w:val="20"/>
          <w:szCs w:val="20"/>
        </w:rPr>
      </w:pPr>
      <w:r w:rsidRPr="0055508D">
        <w:rPr>
          <w:rFonts w:ascii="Arial Narrow" w:hAnsi="Arial Narrow" w:cs="Arial"/>
          <w:b/>
          <w:bCs/>
          <w:sz w:val="20"/>
          <w:szCs w:val="20"/>
          <w:u w:val="single"/>
        </w:rPr>
        <w:t>Handwriting</w:t>
      </w:r>
    </w:p>
    <w:p w:rsidR="00FC7EFC" w:rsidRPr="0055508D" w:rsidRDefault="00FC7EFC" w:rsidP="00174BB7">
      <w:pPr>
        <w:ind w:left="-142" w:right="-852"/>
        <w:jc w:val="both"/>
        <w:rPr>
          <w:rFonts w:ascii="Arial Narrow" w:hAnsi="Arial Narrow" w:cs="Arial"/>
          <w:bCs/>
          <w:sz w:val="20"/>
          <w:szCs w:val="20"/>
        </w:rPr>
      </w:pPr>
      <w:r w:rsidRPr="0055508D">
        <w:rPr>
          <w:rFonts w:ascii="Arial Narrow" w:hAnsi="Arial Narrow" w:cs="Arial"/>
          <w:bCs/>
          <w:sz w:val="20"/>
          <w:szCs w:val="20"/>
        </w:rPr>
        <w:t>Presentation of written work reflects the awareness of the writer to the needs of his or her audience.  Our ultimate goal is for pupils to achieve a</w:t>
      </w:r>
      <w:r w:rsidR="00EA7435" w:rsidRPr="0055508D">
        <w:rPr>
          <w:rFonts w:ascii="Arial Narrow" w:hAnsi="Arial Narrow" w:cs="Arial"/>
          <w:bCs/>
          <w:sz w:val="20"/>
          <w:szCs w:val="20"/>
        </w:rPr>
        <w:t xml:space="preserve"> flowing and</w:t>
      </w:r>
      <w:r w:rsidRPr="0055508D">
        <w:rPr>
          <w:rFonts w:ascii="Arial Narrow" w:hAnsi="Arial Narrow" w:cs="Arial"/>
          <w:bCs/>
          <w:sz w:val="20"/>
          <w:szCs w:val="20"/>
        </w:rPr>
        <w:t xml:space="preserve"> legible style of </w:t>
      </w:r>
      <w:r w:rsidR="00EA7435" w:rsidRPr="0055508D">
        <w:rPr>
          <w:rFonts w:ascii="Arial Narrow" w:hAnsi="Arial Narrow" w:cs="Arial"/>
          <w:bCs/>
          <w:sz w:val="20"/>
          <w:szCs w:val="20"/>
        </w:rPr>
        <w:t xml:space="preserve">non – cursive </w:t>
      </w:r>
      <w:r w:rsidRPr="0055508D">
        <w:rPr>
          <w:rFonts w:ascii="Arial Narrow" w:hAnsi="Arial Narrow" w:cs="Arial"/>
          <w:bCs/>
          <w:sz w:val="20"/>
          <w:szCs w:val="20"/>
        </w:rPr>
        <w:t xml:space="preserve">writing.  In order to achieve this, we are aware of the need for a consistent approach to the teaching of handwriting across the key stages.  </w:t>
      </w:r>
      <w:r w:rsidR="00EA7435" w:rsidRPr="0055508D">
        <w:rPr>
          <w:rFonts w:ascii="Arial Narrow" w:hAnsi="Arial Narrow" w:cs="Arial"/>
          <w:bCs/>
          <w:sz w:val="20"/>
          <w:szCs w:val="20"/>
        </w:rPr>
        <w:t xml:space="preserve">Therefore we have created a handwriting, which encompasses phonic sounds to give the practice of handwriting a further purpose. This enables </w:t>
      </w:r>
      <w:r w:rsidRPr="0055508D">
        <w:rPr>
          <w:rFonts w:ascii="Arial Narrow" w:hAnsi="Arial Narrow" w:cs="Arial"/>
          <w:bCs/>
          <w:sz w:val="20"/>
          <w:szCs w:val="20"/>
        </w:rPr>
        <w:t>a structured teaching programme which:</w:t>
      </w:r>
    </w:p>
    <w:p w:rsidR="00EA7435" w:rsidRPr="0055508D" w:rsidRDefault="00EA7435" w:rsidP="00174BB7">
      <w:pPr>
        <w:ind w:left="-142" w:right="-852"/>
        <w:jc w:val="both"/>
        <w:rPr>
          <w:rFonts w:ascii="Arial Narrow" w:hAnsi="Arial Narrow" w:cs="Arial"/>
          <w:bCs/>
          <w:sz w:val="20"/>
          <w:szCs w:val="20"/>
        </w:rPr>
      </w:pPr>
    </w:p>
    <w:p w:rsidR="00FC7EFC" w:rsidRPr="0055508D" w:rsidRDefault="00FC7EFC" w:rsidP="00EA7435">
      <w:pPr>
        <w:pStyle w:val="ListParagraph"/>
        <w:numPr>
          <w:ilvl w:val="0"/>
          <w:numId w:val="10"/>
        </w:numPr>
        <w:ind w:right="-852"/>
        <w:jc w:val="both"/>
        <w:rPr>
          <w:rFonts w:ascii="Arial Narrow" w:hAnsi="Arial Narrow" w:cs="Arial"/>
          <w:bCs/>
          <w:sz w:val="20"/>
          <w:szCs w:val="20"/>
        </w:rPr>
      </w:pPr>
      <w:proofErr w:type="gramStart"/>
      <w:r w:rsidRPr="0055508D">
        <w:rPr>
          <w:rFonts w:ascii="Arial Narrow" w:hAnsi="Arial Narrow" w:cs="Arial"/>
          <w:bCs/>
          <w:sz w:val="20"/>
          <w:szCs w:val="20"/>
        </w:rPr>
        <w:t>ensures</w:t>
      </w:r>
      <w:proofErr w:type="gramEnd"/>
      <w:r w:rsidRPr="0055508D">
        <w:rPr>
          <w:rFonts w:ascii="Arial Narrow" w:hAnsi="Arial Narrow" w:cs="Arial"/>
          <w:bCs/>
          <w:sz w:val="20"/>
          <w:szCs w:val="20"/>
        </w:rPr>
        <w:t xml:space="preserve"> correct formation and orientation of letters.</w:t>
      </w:r>
    </w:p>
    <w:p w:rsidR="00FC7EFC" w:rsidRPr="0055508D" w:rsidRDefault="00FC7EFC" w:rsidP="00EA7435">
      <w:pPr>
        <w:pStyle w:val="ListParagraph"/>
        <w:numPr>
          <w:ilvl w:val="0"/>
          <w:numId w:val="10"/>
        </w:numPr>
        <w:ind w:right="-852"/>
        <w:jc w:val="both"/>
        <w:rPr>
          <w:rFonts w:ascii="Arial Narrow" w:hAnsi="Arial Narrow" w:cs="Arial"/>
          <w:bCs/>
          <w:sz w:val="20"/>
          <w:szCs w:val="20"/>
        </w:rPr>
      </w:pPr>
      <w:proofErr w:type="gramStart"/>
      <w:r w:rsidRPr="0055508D">
        <w:rPr>
          <w:rFonts w:ascii="Arial Narrow" w:hAnsi="Arial Narrow" w:cs="Arial"/>
          <w:bCs/>
          <w:sz w:val="20"/>
          <w:szCs w:val="20"/>
        </w:rPr>
        <w:t>develops</w:t>
      </w:r>
      <w:proofErr w:type="gramEnd"/>
      <w:r w:rsidRPr="0055508D">
        <w:rPr>
          <w:rFonts w:ascii="Arial Narrow" w:hAnsi="Arial Narrow" w:cs="Arial"/>
          <w:bCs/>
          <w:sz w:val="20"/>
          <w:szCs w:val="20"/>
        </w:rPr>
        <w:t xml:space="preserve"> consistency and appropriateness in size and spacing.</w:t>
      </w:r>
    </w:p>
    <w:p w:rsidR="00FC7EFC" w:rsidRPr="0055508D" w:rsidRDefault="00FC7EFC" w:rsidP="00EA7435">
      <w:pPr>
        <w:pStyle w:val="ListParagraph"/>
        <w:numPr>
          <w:ilvl w:val="0"/>
          <w:numId w:val="10"/>
        </w:numPr>
        <w:ind w:right="-852"/>
        <w:jc w:val="both"/>
        <w:rPr>
          <w:rFonts w:ascii="Arial Narrow" w:hAnsi="Arial Narrow" w:cs="Arial"/>
          <w:bCs/>
          <w:sz w:val="20"/>
          <w:szCs w:val="20"/>
        </w:rPr>
      </w:pPr>
      <w:proofErr w:type="gramStart"/>
      <w:r w:rsidRPr="0055508D">
        <w:rPr>
          <w:rFonts w:ascii="Arial Narrow" w:hAnsi="Arial Narrow" w:cs="Arial"/>
          <w:bCs/>
          <w:sz w:val="20"/>
          <w:szCs w:val="20"/>
        </w:rPr>
        <w:t>encourages</w:t>
      </w:r>
      <w:proofErr w:type="gramEnd"/>
      <w:r w:rsidRPr="0055508D">
        <w:rPr>
          <w:rFonts w:ascii="Arial Narrow" w:hAnsi="Arial Narrow" w:cs="Arial"/>
          <w:bCs/>
          <w:sz w:val="20"/>
          <w:szCs w:val="20"/>
        </w:rPr>
        <w:t xml:space="preserve"> a pride in presentation.</w:t>
      </w:r>
    </w:p>
    <w:p w:rsidR="00FC7EFC" w:rsidRPr="0055508D" w:rsidRDefault="00FC7EFC" w:rsidP="00EA7435">
      <w:pPr>
        <w:pStyle w:val="ListParagraph"/>
        <w:numPr>
          <w:ilvl w:val="0"/>
          <w:numId w:val="10"/>
        </w:numPr>
        <w:ind w:right="-852"/>
        <w:jc w:val="both"/>
        <w:rPr>
          <w:rFonts w:ascii="Arial Narrow" w:hAnsi="Arial Narrow" w:cs="Arial"/>
          <w:bCs/>
          <w:sz w:val="20"/>
          <w:szCs w:val="20"/>
        </w:rPr>
      </w:pPr>
      <w:proofErr w:type="gramStart"/>
      <w:r w:rsidRPr="0055508D">
        <w:rPr>
          <w:rFonts w:ascii="Arial Narrow" w:hAnsi="Arial Narrow" w:cs="Arial"/>
          <w:bCs/>
          <w:sz w:val="20"/>
          <w:szCs w:val="20"/>
        </w:rPr>
        <w:t>eases</w:t>
      </w:r>
      <w:proofErr w:type="gramEnd"/>
      <w:r w:rsidRPr="0055508D">
        <w:rPr>
          <w:rFonts w:ascii="Arial Narrow" w:hAnsi="Arial Narrow" w:cs="Arial"/>
          <w:bCs/>
          <w:sz w:val="20"/>
          <w:szCs w:val="20"/>
        </w:rPr>
        <w:t xml:space="preserve"> the transition from printing to joining.</w:t>
      </w:r>
    </w:p>
    <w:p w:rsidR="00EA7435" w:rsidRPr="0055508D" w:rsidRDefault="00EA7435" w:rsidP="00EA7435">
      <w:pPr>
        <w:ind w:right="-852"/>
        <w:jc w:val="both"/>
        <w:rPr>
          <w:rFonts w:ascii="Arial Narrow" w:hAnsi="Arial Narrow" w:cs="Arial"/>
          <w:bCs/>
          <w:sz w:val="20"/>
          <w:szCs w:val="20"/>
        </w:rPr>
      </w:pPr>
    </w:p>
    <w:p w:rsidR="00CB0578" w:rsidRPr="0055508D" w:rsidRDefault="00BA61D4" w:rsidP="00CB0578">
      <w:pPr>
        <w:ind w:left="-142" w:right="-852"/>
        <w:jc w:val="both"/>
        <w:rPr>
          <w:rFonts w:ascii="Arial Narrow" w:hAnsi="Arial Narrow"/>
          <w:sz w:val="20"/>
          <w:szCs w:val="20"/>
        </w:rPr>
      </w:pPr>
      <w:r w:rsidRPr="0055508D">
        <w:rPr>
          <w:rFonts w:ascii="Arial Narrow" w:hAnsi="Arial Narrow" w:cs="Arial"/>
          <w:bCs/>
          <w:sz w:val="20"/>
          <w:szCs w:val="20"/>
        </w:rPr>
        <w:t xml:space="preserve">However it is the responsibility of the staff to assess </w:t>
      </w:r>
      <w:r w:rsidR="00BD6250" w:rsidRPr="0055508D">
        <w:rPr>
          <w:rFonts w:ascii="Arial Narrow" w:hAnsi="Arial Narrow" w:cs="Arial"/>
          <w:bCs/>
          <w:sz w:val="20"/>
          <w:szCs w:val="20"/>
        </w:rPr>
        <w:t>pupils</w:t>
      </w:r>
      <w:r w:rsidRPr="0055508D">
        <w:rPr>
          <w:rFonts w:ascii="Arial Narrow" w:hAnsi="Arial Narrow" w:cs="Arial"/>
          <w:bCs/>
          <w:sz w:val="20"/>
          <w:szCs w:val="20"/>
        </w:rPr>
        <w:t xml:space="preserve"> who are upper Key Stage 2 or an in – year transfer, to ascertain if they can maintain their individual handwriting style or will need to be supported as appropriate. </w:t>
      </w:r>
      <w:r w:rsidR="00CB0578" w:rsidRPr="0055508D">
        <w:rPr>
          <w:rFonts w:ascii="Arial Narrow" w:hAnsi="Arial Narrow"/>
          <w:sz w:val="20"/>
          <w:szCs w:val="20"/>
        </w:rPr>
        <w:t xml:space="preserve">Children will be encouraged to take pride in their written work, but also to be aware that different degrees of neatness may be appropriate for different tasks. They should be helped to see that there is a balance between speed and legibility which is dependent on the purpose of writing: the product, or the final draft of a piece of writing, needing the greatest attention to handwriting skills. Although there are many opportunities to practice handwriting across the curriculum, we will also provide regular lessons for teaching and revising these skills. The frequency and length of these lessons will vary according to the age and competence of the children. </w:t>
      </w:r>
    </w:p>
    <w:p w:rsidR="00CB0578" w:rsidRPr="0055508D" w:rsidRDefault="00CB0578" w:rsidP="00CB0578">
      <w:pPr>
        <w:ind w:left="-142" w:right="-852"/>
        <w:jc w:val="both"/>
        <w:rPr>
          <w:rFonts w:ascii="Arial Narrow" w:hAnsi="Arial Narrow"/>
          <w:sz w:val="20"/>
          <w:szCs w:val="20"/>
        </w:rPr>
      </w:pPr>
    </w:p>
    <w:tbl>
      <w:tblPr>
        <w:tblW w:w="11023"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689"/>
        <w:gridCol w:w="2334"/>
      </w:tblGrid>
      <w:tr w:rsidR="00CB0578" w:rsidRPr="0055508D" w:rsidTr="0055508D">
        <w:trPr>
          <w:trHeight w:val="152"/>
        </w:trPr>
        <w:tc>
          <w:tcPr>
            <w:tcW w:w="11023" w:type="dxa"/>
            <w:gridSpan w:val="2"/>
            <w:tcBorders>
              <w:top w:val="nil"/>
              <w:left w:val="nil"/>
              <w:bottom w:val="nil"/>
              <w:right w:val="nil"/>
            </w:tcBorders>
          </w:tcPr>
          <w:p w:rsidR="00CB0578" w:rsidRDefault="00CB0578" w:rsidP="0055508D">
            <w:pPr>
              <w:pStyle w:val="Default"/>
              <w:jc w:val="both"/>
              <w:rPr>
                <w:rFonts w:ascii="Arial Narrow" w:hAnsi="Arial Narrow"/>
                <w:b/>
                <w:bCs/>
                <w:i/>
                <w:iCs/>
                <w:sz w:val="20"/>
                <w:szCs w:val="20"/>
              </w:rPr>
            </w:pPr>
            <w:r w:rsidRPr="0055508D">
              <w:rPr>
                <w:rFonts w:ascii="Arial Narrow" w:hAnsi="Arial Narrow"/>
                <w:sz w:val="20"/>
                <w:szCs w:val="20"/>
              </w:rPr>
              <w:t xml:space="preserve">Opportunities for linking handwriting with early phonics and spelling work are fully exploited </w:t>
            </w:r>
            <w:r w:rsidR="0055508D">
              <w:rPr>
                <w:rFonts w:ascii="Arial Narrow" w:hAnsi="Arial Narrow"/>
                <w:b/>
                <w:bCs/>
                <w:i/>
                <w:iCs/>
                <w:sz w:val="20"/>
                <w:szCs w:val="20"/>
              </w:rPr>
              <w:t xml:space="preserve">Presentation Protocols </w:t>
            </w:r>
            <w:r w:rsidRPr="0055508D">
              <w:rPr>
                <w:rFonts w:ascii="Arial Narrow" w:hAnsi="Arial Narrow"/>
                <w:b/>
                <w:bCs/>
                <w:i/>
                <w:iCs/>
                <w:sz w:val="20"/>
                <w:szCs w:val="20"/>
              </w:rPr>
              <w:t xml:space="preserve">(guidance, </w:t>
            </w:r>
            <w:r w:rsidR="00A75E7E" w:rsidRPr="0055508D">
              <w:rPr>
                <w:rFonts w:ascii="Arial Narrow" w:hAnsi="Arial Narrow"/>
                <w:b/>
                <w:bCs/>
                <w:i/>
                <w:iCs/>
                <w:sz w:val="20"/>
                <w:szCs w:val="20"/>
              </w:rPr>
              <w:t>teachers to use professional judg</w:t>
            </w:r>
            <w:r w:rsidRPr="0055508D">
              <w:rPr>
                <w:rFonts w:ascii="Arial Narrow" w:hAnsi="Arial Narrow"/>
                <w:b/>
                <w:bCs/>
                <w:i/>
                <w:iCs/>
                <w:sz w:val="20"/>
                <w:szCs w:val="20"/>
              </w:rPr>
              <w:t>ment)</w:t>
            </w:r>
          </w:p>
          <w:p w:rsidR="00E665B8" w:rsidRPr="0055508D" w:rsidRDefault="00E665B8" w:rsidP="0055508D">
            <w:pPr>
              <w:pStyle w:val="Default"/>
              <w:jc w:val="both"/>
              <w:rPr>
                <w:rFonts w:ascii="Arial Narrow" w:hAnsi="Arial Narrow"/>
                <w:sz w:val="20"/>
                <w:szCs w:val="20"/>
              </w:rPr>
            </w:pPr>
          </w:p>
        </w:tc>
      </w:tr>
      <w:tr w:rsidR="00CB0578" w:rsidRPr="0055508D" w:rsidTr="0055508D">
        <w:trPr>
          <w:gridAfter w:val="1"/>
          <w:wAfter w:w="2334" w:type="dxa"/>
          <w:trHeight w:val="152"/>
        </w:trPr>
        <w:tc>
          <w:tcPr>
            <w:tcW w:w="8689" w:type="dxa"/>
            <w:tcBorders>
              <w:top w:val="nil"/>
              <w:left w:val="nil"/>
              <w:bottom w:val="nil"/>
              <w:right w:val="nil"/>
            </w:tcBorders>
          </w:tcPr>
          <w:tbl>
            <w:tblPr>
              <w:tblStyle w:val="TableGrid"/>
              <w:tblW w:w="8608" w:type="dxa"/>
              <w:tblLayout w:type="fixed"/>
              <w:tblLook w:val="04A0" w:firstRow="1" w:lastRow="0" w:firstColumn="1" w:lastColumn="0" w:noHBand="0" w:noVBand="1"/>
            </w:tblPr>
            <w:tblGrid>
              <w:gridCol w:w="1445"/>
              <w:gridCol w:w="1445"/>
              <w:gridCol w:w="1446"/>
              <w:gridCol w:w="1446"/>
              <w:gridCol w:w="1446"/>
              <w:gridCol w:w="1380"/>
            </w:tblGrid>
            <w:tr w:rsidR="00CB0578" w:rsidRPr="0055508D" w:rsidTr="00A75E7E">
              <w:tc>
                <w:tcPr>
                  <w:tcW w:w="1445" w:type="dxa"/>
                </w:tcPr>
                <w:p w:rsidR="00CB0578" w:rsidRPr="0055508D" w:rsidRDefault="00CB0578" w:rsidP="00CB0578">
                  <w:pPr>
                    <w:pStyle w:val="Default"/>
                    <w:rPr>
                      <w:rFonts w:ascii="Arial Narrow" w:hAnsi="Arial Narrow"/>
                      <w:sz w:val="20"/>
                      <w:szCs w:val="20"/>
                    </w:rPr>
                  </w:pPr>
                </w:p>
              </w:tc>
              <w:tc>
                <w:tcPr>
                  <w:tcW w:w="1445"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Reception</w:t>
                  </w:r>
                </w:p>
              </w:tc>
              <w:tc>
                <w:tcPr>
                  <w:tcW w:w="1446"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Year 1</w:t>
                  </w:r>
                </w:p>
              </w:tc>
              <w:tc>
                <w:tcPr>
                  <w:tcW w:w="1446"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Year 2</w:t>
                  </w:r>
                </w:p>
              </w:tc>
              <w:tc>
                <w:tcPr>
                  <w:tcW w:w="1446"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Year 3</w:t>
                  </w:r>
                </w:p>
              </w:tc>
              <w:tc>
                <w:tcPr>
                  <w:tcW w:w="1380"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Year 4/5/6</w:t>
                  </w:r>
                </w:p>
              </w:tc>
            </w:tr>
            <w:tr w:rsidR="00CB0578" w:rsidRPr="0055508D" w:rsidTr="00A75E7E">
              <w:tc>
                <w:tcPr>
                  <w:tcW w:w="1445"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Pencil/pen</w:t>
                  </w:r>
                </w:p>
              </w:tc>
              <w:tc>
                <w:tcPr>
                  <w:tcW w:w="1445"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Crayons</w:t>
                  </w:r>
                </w:p>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Chalks</w:t>
                  </w:r>
                </w:p>
                <w:p w:rsidR="00CB0578" w:rsidRPr="0055508D" w:rsidRDefault="00CB0578" w:rsidP="00A75E7E">
                  <w:pPr>
                    <w:pStyle w:val="Default"/>
                    <w:jc w:val="both"/>
                    <w:rPr>
                      <w:rFonts w:ascii="Arial Narrow" w:hAnsi="Arial Narrow"/>
                      <w:sz w:val="20"/>
                      <w:szCs w:val="20"/>
                    </w:rPr>
                  </w:pPr>
                  <w:r w:rsidRPr="0055508D">
                    <w:rPr>
                      <w:rFonts w:ascii="Arial Narrow" w:hAnsi="Arial Narrow"/>
                      <w:sz w:val="20"/>
                      <w:szCs w:val="20"/>
                    </w:rPr>
                    <w:t>Coloured pencils</w:t>
                  </w:r>
                </w:p>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Felt tips</w:t>
                  </w:r>
                </w:p>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Paint etc.</w:t>
                  </w:r>
                </w:p>
              </w:tc>
              <w:tc>
                <w:tcPr>
                  <w:tcW w:w="1446"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A choice of chunky or fine pencils</w:t>
                  </w:r>
                </w:p>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Felt tips</w:t>
                  </w:r>
                </w:p>
              </w:tc>
              <w:tc>
                <w:tcPr>
                  <w:tcW w:w="1446"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Fine pencils with pen when pen license is earned.</w:t>
                  </w:r>
                </w:p>
              </w:tc>
              <w:tc>
                <w:tcPr>
                  <w:tcW w:w="1446"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Introduction handwriting pens as appropriate for practice.</w:t>
                  </w:r>
                </w:p>
              </w:tc>
              <w:tc>
                <w:tcPr>
                  <w:tcW w:w="1380" w:type="dxa"/>
                </w:tcPr>
                <w:p w:rsidR="00CB0578" w:rsidRPr="0055508D" w:rsidRDefault="00CB0578" w:rsidP="00CB0578">
                  <w:pPr>
                    <w:pStyle w:val="Default"/>
                    <w:rPr>
                      <w:rFonts w:ascii="Arial Narrow" w:hAnsi="Arial Narrow"/>
                      <w:sz w:val="20"/>
                      <w:szCs w:val="20"/>
                    </w:rPr>
                  </w:pPr>
                  <w:r w:rsidRPr="0055508D">
                    <w:rPr>
                      <w:rFonts w:ascii="Arial Narrow" w:hAnsi="Arial Narrow"/>
                      <w:sz w:val="20"/>
                      <w:szCs w:val="20"/>
                    </w:rPr>
                    <w:t>All pupils to use handwriting practice and in exercise books when appropriate</w:t>
                  </w:r>
                </w:p>
              </w:tc>
            </w:tr>
          </w:tbl>
          <w:p w:rsidR="00CB0578" w:rsidRPr="0055508D" w:rsidRDefault="00CB0578" w:rsidP="00CB0578">
            <w:pPr>
              <w:pStyle w:val="Default"/>
              <w:rPr>
                <w:rFonts w:ascii="Arial Narrow" w:hAnsi="Arial Narrow"/>
                <w:sz w:val="20"/>
                <w:szCs w:val="20"/>
              </w:rPr>
            </w:pPr>
          </w:p>
        </w:tc>
      </w:tr>
    </w:tbl>
    <w:p w:rsidR="00A75E7E" w:rsidRPr="0055508D" w:rsidRDefault="00A75E7E" w:rsidP="00A75E7E">
      <w:pPr>
        <w:widowControl w:val="0"/>
        <w:autoSpaceDE w:val="0"/>
        <w:autoSpaceDN w:val="0"/>
        <w:adjustRightInd w:val="0"/>
        <w:rPr>
          <w:rFonts w:ascii="Arial Narrow" w:hAnsi="Arial Narrow" w:cs="Calibri"/>
          <w:color w:val="000000"/>
          <w:sz w:val="20"/>
          <w:szCs w:val="20"/>
          <w:lang w:val="en-US"/>
        </w:rPr>
      </w:pP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 </w:t>
      </w:r>
      <w:r w:rsidRPr="0055508D">
        <w:rPr>
          <w:rFonts w:ascii="Arial Narrow" w:hAnsi="Arial Narrow" w:cs="Calibri"/>
          <w:b/>
          <w:bCs/>
          <w:color w:val="000000"/>
          <w:sz w:val="20"/>
          <w:szCs w:val="20"/>
          <w:lang w:val="en-US"/>
        </w:rPr>
        <w:t xml:space="preserve">Provision for left-handed children </w:t>
      </w:r>
    </w:p>
    <w:p w:rsidR="00A75E7E" w:rsidRPr="0055508D" w:rsidRDefault="00A75E7E" w:rsidP="00E665B8">
      <w:pPr>
        <w:widowControl w:val="0"/>
        <w:autoSpaceDE w:val="0"/>
        <w:autoSpaceDN w:val="0"/>
        <w:adjustRightInd w:val="0"/>
        <w:ind w:left="-142" w:right="-850"/>
        <w:jc w:val="both"/>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At least 10% of the </w:t>
      </w:r>
      <w:proofErr w:type="gramStart"/>
      <w:r w:rsidRPr="0055508D">
        <w:rPr>
          <w:rFonts w:ascii="Arial Narrow" w:hAnsi="Arial Narrow" w:cs="Calibri"/>
          <w:color w:val="000000"/>
          <w:sz w:val="20"/>
          <w:szCs w:val="20"/>
          <w:lang w:val="en-US"/>
        </w:rPr>
        <w:t>population are</w:t>
      </w:r>
      <w:proofErr w:type="gramEnd"/>
      <w:r w:rsidRPr="0055508D">
        <w:rPr>
          <w:rFonts w:ascii="Arial Narrow" w:hAnsi="Arial Narrow" w:cs="Calibri"/>
          <w:color w:val="000000"/>
          <w:sz w:val="20"/>
          <w:szCs w:val="20"/>
          <w:lang w:val="en-US"/>
        </w:rPr>
        <w:t xml:space="preserve"> left-handed. All teachers are aware of the specific needs of left handed pupils and should make appropriate provision: </w:t>
      </w: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 _pupils are encouraged to turn their paper not their hands </w:t>
      </w: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 _pupils should be positioned so that they can place their paper to their left side </w:t>
      </w:r>
    </w:p>
    <w:p w:rsidR="00A75E7E" w:rsidRPr="0055508D" w:rsidRDefault="00A75E7E" w:rsidP="00A75E7E">
      <w:pPr>
        <w:widowControl w:val="0"/>
        <w:autoSpaceDE w:val="0"/>
        <w:autoSpaceDN w:val="0"/>
        <w:adjustRightInd w:val="0"/>
        <w:ind w:left="-142" w:right="-993"/>
        <w:rPr>
          <w:rFonts w:ascii="Arial Narrow" w:hAnsi="Arial Narrow" w:cs="Calibri"/>
          <w:color w:val="000000"/>
          <w:sz w:val="20"/>
          <w:szCs w:val="20"/>
          <w:lang w:val="en-US"/>
        </w:rPr>
      </w:pPr>
      <w:r w:rsidRPr="0055508D">
        <w:rPr>
          <w:rFonts w:ascii="Arial Narrow" w:hAnsi="Arial Narrow" w:cs="Calibri"/>
          <w:color w:val="000000"/>
          <w:sz w:val="20"/>
          <w:szCs w:val="20"/>
          <w:lang w:val="en-US"/>
        </w:rPr>
        <w:lastRenderedPageBreak/>
        <w:t xml:space="preserve">• _left-handed pupils should sit to the left of a right-handed child so that they are not competing for space </w:t>
      </w: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 _extra practice with left-to-right exercises may be necessary before pupils write left-to-right automatically </w:t>
      </w:r>
    </w:p>
    <w:p w:rsidR="00E665B8" w:rsidRDefault="00A75E7E" w:rsidP="00E665B8">
      <w:pPr>
        <w:widowControl w:val="0"/>
        <w:autoSpaceDE w:val="0"/>
        <w:autoSpaceDN w:val="0"/>
        <w:adjustRightInd w:val="0"/>
        <w:ind w:left="-142" w:right="-851"/>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 _teachers are aware of the fact that it is very difficult for left-handed pupils to follow handwriting </w:t>
      </w:r>
      <w:r w:rsidR="0055508D">
        <w:rPr>
          <w:rFonts w:ascii="Arial Narrow" w:hAnsi="Arial Narrow" w:cs="Calibri"/>
          <w:color w:val="000000"/>
          <w:sz w:val="20"/>
          <w:szCs w:val="20"/>
          <w:lang w:val="en-US"/>
        </w:rPr>
        <w:t xml:space="preserve">movements when a right-handed </w:t>
      </w:r>
      <w:r w:rsidRPr="0055508D">
        <w:rPr>
          <w:rFonts w:ascii="Arial Narrow" w:hAnsi="Arial Narrow" w:cs="Calibri"/>
          <w:color w:val="000000"/>
          <w:sz w:val="20"/>
          <w:szCs w:val="20"/>
          <w:lang w:val="en-US"/>
        </w:rPr>
        <w:t>teache</w:t>
      </w:r>
      <w:r w:rsidR="00E665B8">
        <w:rPr>
          <w:rFonts w:ascii="Arial Narrow" w:hAnsi="Arial Narrow" w:cs="Calibri"/>
          <w:color w:val="000000"/>
          <w:sz w:val="20"/>
          <w:szCs w:val="20"/>
          <w:lang w:val="en-US"/>
        </w:rPr>
        <w:t>r models them</w:t>
      </w:r>
    </w:p>
    <w:p w:rsidR="00E665B8" w:rsidRPr="00E665B8" w:rsidRDefault="00E665B8" w:rsidP="00E665B8">
      <w:pPr>
        <w:pStyle w:val="ListParagraph"/>
        <w:widowControl w:val="0"/>
        <w:numPr>
          <w:ilvl w:val="0"/>
          <w:numId w:val="19"/>
        </w:numPr>
        <w:autoSpaceDE w:val="0"/>
        <w:autoSpaceDN w:val="0"/>
        <w:adjustRightInd w:val="0"/>
        <w:ind w:right="-851"/>
        <w:rPr>
          <w:rFonts w:ascii="Arial Narrow" w:hAnsi="Arial Narrow" w:cs="Calibri"/>
          <w:color w:val="000000"/>
          <w:sz w:val="20"/>
          <w:szCs w:val="20"/>
          <w:lang w:val="en-US"/>
        </w:rPr>
      </w:pPr>
      <w:r w:rsidRPr="00E665B8">
        <w:rPr>
          <w:rFonts w:ascii="Arial Narrow" w:hAnsi="Arial Narrow" w:cs="Calibri"/>
          <w:color w:val="000000"/>
          <w:sz w:val="20"/>
          <w:szCs w:val="20"/>
          <w:lang w:val="en-US"/>
        </w:rPr>
        <w:t xml:space="preserve">Teachers demonstrate to left-handers on an individual or group basis, even if the resulting writing is not neat. </w:t>
      </w:r>
    </w:p>
    <w:p w:rsidR="00E665B8" w:rsidRPr="00E665B8" w:rsidRDefault="00E665B8" w:rsidP="00E665B8">
      <w:pPr>
        <w:widowControl w:val="0"/>
        <w:autoSpaceDE w:val="0"/>
        <w:autoSpaceDN w:val="0"/>
        <w:adjustRightInd w:val="0"/>
        <w:ind w:right="-851"/>
        <w:rPr>
          <w:rFonts w:ascii="Arial Narrow" w:hAnsi="Arial Narrow" w:cs="Calibri"/>
          <w:color w:val="000000"/>
          <w:sz w:val="20"/>
          <w:szCs w:val="20"/>
          <w:lang w:val="en-US"/>
        </w:rPr>
      </w:pP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r w:rsidRPr="0055508D">
        <w:rPr>
          <w:rFonts w:ascii="Arial Narrow" w:hAnsi="Arial Narrow" w:cs="Calibri"/>
          <w:b/>
          <w:bCs/>
          <w:color w:val="000000"/>
          <w:sz w:val="20"/>
          <w:szCs w:val="20"/>
          <w:lang w:val="en-US"/>
        </w:rPr>
        <w:t xml:space="preserve">Differentiation </w:t>
      </w:r>
    </w:p>
    <w:p w:rsidR="00A75E7E" w:rsidRPr="0055508D" w:rsidRDefault="00A75E7E" w:rsidP="0055508D">
      <w:pPr>
        <w:widowControl w:val="0"/>
        <w:autoSpaceDE w:val="0"/>
        <w:autoSpaceDN w:val="0"/>
        <w:adjustRightInd w:val="0"/>
        <w:ind w:left="-142" w:right="-851"/>
        <w:jc w:val="both"/>
        <w:rPr>
          <w:rFonts w:ascii="Arial Narrow" w:hAnsi="Arial Narrow" w:cs="Calibri"/>
          <w:color w:val="000000"/>
          <w:sz w:val="20"/>
          <w:szCs w:val="20"/>
          <w:lang w:val="en-US"/>
        </w:rPr>
      </w:pPr>
      <w:r w:rsidRPr="0055508D">
        <w:rPr>
          <w:rFonts w:ascii="Arial Narrow" w:hAnsi="Arial Narrow" w:cs="Calibri"/>
          <w:color w:val="000000"/>
          <w:sz w:val="20"/>
          <w:szCs w:val="20"/>
          <w:lang w:val="en-US"/>
        </w:rPr>
        <w:t>If children aren’t ready for the age appropriate work then they should be working from an earlier stage. If t</w:t>
      </w:r>
      <w:r w:rsidR="0055508D">
        <w:rPr>
          <w:rFonts w:ascii="Arial Narrow" w:hAnsi="Arial Narrow" w:cs="Calibri"/>
          <w:color w:val="000000"/>
          <w:sz w:val="20"/>
          <w:szCs w:val="20"/>
          <w:lang w:val="en-US"/>
        </w:rPr>
        <w:t xml:space="preserve">hey use a laptop to record, </w:t>
      </w:r>
      <w:r w:rsidRPr="0055508D">
        <w:rPr>
          <w:rFonts w:ascii="Arial Narrow" w:hAnsi="Arial Narrow" w:cs="Calibri"/>
          <w:color w:val="000000"/>
          <w:sz w:val="20"/>
          <w:szCs w:val="20"/>
          <w:lang w:val="en-US"/>
        </w:rPr>
        <w:t xml:space="preserve">they should be given regular opportunities to develop fine motor skills. </w:t>
      </w: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p>
    <w:p w:rsidR="00A75E7E" w:rsidRPr="0055508D" w:rsidRDefault="00A75E7E" w:rsidP="00A75E7E">
      <w:pPr>
        <w:widowControl w:val="0"/>
        <w:autoSpaceDE w:val="0"/>
        <w:autoSpaceDN w:val="0"/>
        <w:adjustRightInd w:val="0"/>
        <w:ind w:left="-142"/>
        <w:rPr>
          <w:rFonts w:ascii="Arial Narrow" w:hAnsi="Arial Narrow" w:cs="Calibri"/>
          <w:color w:val="000000"/>
          <w:sz w:val="20"/>
          <w:szCs w:val="20"/>
          <w:lang w:val="en-US"/>
        </w:rPr>
      </w:pPr>
      <w:r w:rsidRPr="0055508D">
        <w:rPr>
          <w:rFonts w:ascii="Arial Narrow" w:hAnsi="Arial Narrow" w:cs="Calibri"/>
          <w:b/>
          <w:bCs/>
          <w:color w:val="000000"/>
          <w:sz w:val="20"/>
          <w:szCs w:val="20"/>
          <w:lang w:val="en-US"/>
        </w:rPr>
        <w:t xml:space="preserve">Inclusion </w:t>
      </w:r>
    </w:p>
    <w:p w:rsidR="00605524" w:rsidRPr="0055508D" w:rsidRDefault="00A75E7E" w:rsidP="00A75E7E">
      <w:pPr>
        <w:ind w:left="-142" w:right="-852"/>
        <w:jc w:val="both"/>
        <w:rPr>
          <w:rFonts w:ascii="Arial Narrow" w:hAnsi="Arial Narrow" w:cs="Calibri"/>
          <w:color w:val="000000"/>
          <w:sz w:val="20"/>
          <w:szCs w:val="20"/>
          <w:lang w:val="en-US"/>
        </w:rPr>
      </w:pPr>
      <w:r w:rsidRPr="0055508D">
        <w:rPr>
          <w:rFonts w:ascii="Arial Narrow" w:hAnsi="Arial Narrow" w:cs="Calibri"/>
          <w:color w:val="000000"/>
          <w:sz w:val="20"/>
          <w:szCs w:val="20"/>
          <w:lang w:val="en-US"/>
        </w:rPr>
        <w:t xml:space="preserve">The vast majority of pupils </w:t>
      </w:r>
      <w:proofErr w:type="gramStart"/>
      <w:r w:rsidR="00D048A7">
        <w:rPr>
          <w:rFonts w:ascii="Arial Narrow" w:hAnsi="Arial Narrow" w:cs="Calibri"/>
          <w:color w:val="000000"/>
          <w:sz w:val="20"/>
          <w:szCs w:val="20"/>
          <w:lang w:val="en-US"/>
        </w:rPr>
        <w:t>is</w:t>
      </w:r>
      <w:proofErr w:type="gramEnd"/>
      <w:r w:rsidR="00D048A7">
        <w:rPr>
          <w:rFonts w:ascii="Arial Narrow" w:hAnsi="Arial Narrow" w:cs="Calibri"/>
          <w:color w:val="000000"/>
          <w:sz w:val="20"/>
          <w:szCs w:val="20"/>
          <w:lang w:val="en-US"/>
        </w:rPr>
        <w:t xml:space="preserve"> </w:t>
      </w:r>
      <w:r w:rsidRPr="0055508D">
        <w:rPr>
          <w:rFonts w:ascii="Arial Narrow" w:hAnsi="Arial Narrow" w:cs="Calibri"/>
          <w:color w:val="000000"/>
          <w:sz w:val="20"/>
          <w:szCs w:val="20"/>
          <w:lang w:val="en-US"/>
        </w:rPr>
        <w:t>able to write legibly and fluently. However, some pupils need more support and teachers of children, whose handwriting is limited, by problems with fine motor skills, should liaise with the SENDCO to develop a programme designed for the individual child.</w:t>
      </w:r>
    </w:p>
    <w:p w:rsidR="00A75E7E" w:rsidRPr="0055508D" w:rsidRDefault="00A75E7E" w:rsidP="00A75E7E">
      <w:pPr>
        <w:ind w:left="-142" w:right="-852"/>
        <w:jc w:val="both"/>
        <w:rPr>
          <w:rFonts w:ascii="Arial Narrow" w:hAnsi="Arial Narrow" w:cs="Arial"/>
          <w:bCs/>
          <w:sz w:val="20"/>
          <w:szCs w:val="20"/>
        </w:rPr>
      </w:pPr>
    </w:p>
    <w:p w:rsidR="00FC7EFC" w:rsidRPr="0055508D" w:rsidRDefault="00FC7EFC" w:rsidP="00BD6250">
      <w:pPr>
        <w:ind w:left="-142" w:right="-852"/>
        <w:jc w:val="both"/>
        <w:outlineLvl w:val="0"/>
        <w:rPr>
          <w:rFonts w:ascii="Arial Narrow" w:hAnsi="Arial Narrow" w:cs="Arial"/>
          <w:bCs/>
          <w:sz w:val="20"/>
          <w:szCs w:val="20"/>
        </w:rPr>
      </w:pPr>
      <w:r w:rsidRPr="0055508D">
        <w:rPr>
          <w:rFonts w:ascii="Arial Narrow" w:hAnsi="Arial Narrow" w:cs="Arial"/>
          <w:b/>
          <w:bCs/>
          <w:sz w:val="20"/>
          <w:szCs w:val="20"/>
          <w:u w:val="single"/>
        </w:rPr>
        <w:t>Drama</w:t>
      </w:r>
    </w:p>
    <w:p w:rsidR="00FC7EFC" w:rsidRPr="0055508D" w:rsidRDefault="00FC7EFC" w:rsidP="00174BB7">
      <w:pPr>
        <w:ind w:left="-142" w:right="-852"/>
        <w:jc w:val="both"/>
        <w:rPr>
          <w:rFonts w:ascii="Arial Narrow" w:hAnsi="Arial Narrow" w:cs="Arial"/>
          <w:bCs/>
          <w:sz w:val="20"/>
          <w:szCs w:val="20"/>
        </w:rPr>
      </w:pPr>
      <w:r w:rsidRPr="0055508D">
        <w:rPr>
          <w:rFonts w:ascii="Arial Narrow" w:hAnsi="Arial Narrow" w:cs="Arial"/>
          <w:bCs/>
          <w:sz w:val="20"/>
          <w:szCs w:val="20"/>
        </w:rPr>
        <w:t xml:space="preserve">The </w:t>
      </w:r>
      <w:proofErr w:type="gramStart"/>
      <w:r w:rsidRPr="0055508D">
        <w:rPr>
          <w:rFonts w:ascii="Arial Narrow" w:hAnsi="Arial Narrow" w:cs="Arial"/>
          <w:bCs/>
          <w:sz w:val="20"/>
          <w:szCs w:val="20"/>
        </w:rPr>
        <w:t xml:space="preserve">staff </w:t>
      </w:r>
      <w:r w:rsidR="00BA61D4" w:rsidRPr="0055508D">
        <w:rPr>
          <w:rFonts w:ascii="Arial Narrow" w:hAnsi="Arial Narrow" w:cs="Arial"/>
          <w:bCs/>
          <w:sz w:val="20"/>
          <w:szCs w:val="20"/>
        </w:rPr>
        <w:t>value</w:t>
      </w:r>
      <w:proofErr w:type="gramEnd"/>
      <w:r w:rsidRPr="0055508D">
        <w:rPr>
          <w:rFonts w:ascii="Arial Narrow" w:hAnsi="Arial Narrow" w:cs="Arial"/>
          <w:bCs/>
          <w:sz w:val="20"/>
          <w:szCs w:val="20"/>
        </w:rPr>
        <w:t xml:space="preserve"> the role of educational drama strategies as:</w:t>
      </w:r>
    </w:p>
    <w:p w:rsidR="00BA61D4" w:rsidRPr="0055508D" w:rsidRDefault="00BA61D4" w:rsidP="00174BB7">
      <w:pPr>
        <w:ind w:left="-142" w:right="-852"/>
        <w:jc w:val="both"/>
        <w:rPr>
          <w:rFonts w:ascii="Arial Narrow" w:hAnsi="Arial Narrow" w:cs="Arial"/>
          <w:bCs/>
          <w:sz w:val="20"/>
          <w:szCs w:val="20"/>
        </w:rPr>
      </w:pPr>
    </w:p>
    <w:p w:rsidR="00FC7EFC" w:rsidRPr="0055508D" w:rsidRDefault="00FC7EFC" w:rsidP="00BA61D4">
      <w:pPr>
        <w:pStyle w:val="ListParagraph"/>
        <w:numPr>
          <w:ilvl w:val="0"/>
          <w:numId w:val="11"/>
        </w:numPr>
        <w:ind w:right="-852"/>
        <w:jc w:val="both"/>
        <w:rPr>
          <w:rFonts w:ascii="Arial Narrow" w:hAnsi="Arial Narrow" w:cs="Arial"/>
          <w:bCs/>
          <w:sz w:val="20"/>
          <w:szCs w:val="20"/>
        </w:rPr>
      </w:pPr>
      <w:proofErr w:type="gramStart"/>
      <w:r w:rsidRPr="0055508D">
        <w:rPr>
          <w:rFonts w:ascii="Arial Narrow" w:hAnsi="Arial Narrow" w:cs="Arial"/>
          <w:bCs/>
          <w:sz w:val="20"/>
          <w:szCs w:val="20"/>
        </w:rPr>
        <w:t>a</w:t>
      </w:r>
      <w:proofErr w:type="gramEnd"/>
      <w:r w:rsidRPr="0055508D">
        <w:rPr>
          <w:rFonts w:ascii="Arial Narrow" w:hAnsi="Arial Narrow" w:cs="Arial"/>
          <w:bCs/>
          <w:sz w:val="20"/>
          <w:szCs w:val="20"/>
        </w:rPr>
        <w:t xml:space="preserve"> learning tool across the curriculum.</w:t>
      </w:r>
    </w:p>
    <w:p w:rsidR="00FC7EFC" w:rsidRPr="0055508D" w:rsidRDefault="00FC7EFC" w:rsidP="00BA61D4">
      <w:pPr>
        <w:pStyle w:val="ListParagraph"/>
        <w:numPr>
          <w:ilvl w:val="0"/>
          <w:numId w:val="11"/>
        </w:numPr>
        <w:ind w:right="-852"/>
        <w:jc w:val="both"/>
        <w:rPr>
          <w:rFonts w:ascii="Arial Narrow" w:hAnsi="Arial Narrow" w:cs="Arial"/>
          <w:bCs/>
          <w:sz w:val="20"/>
          <w:szCs w:val="20"/>
        </w:rPr>
      </w:pPr>
      <w:proofErr w:type="gramStart"/>
      <w:r w:rsidRPr="0055508D">
        <w:rPr>
          <w:rFonts w:ascii="Arial Narrow" w:hAnsi="Arial Narrow" w:cs="Arial"/>
          <w:bCs/>
          <w:sz w:val="20"/>
          <w:szCs w:val="20"/>
        </w:rPr>
        <w:t>an</w:t>
      </w:r>
      <w:proofErr w:type="gramEnd"/>
      <w:r w:rsidRPr="0055508D">
        <w:rPr>
          <w:rFonts w:ascii="Arial Narrow" w:hAnsi="Arial Narrow" w:cs="Arial"/>
          <w:bCs/>
          <w:sz w:val="20"/>
          <w:szCs w:val="20"/>
        </w:rPr>
        <w:t xml:space="preserve"> effective factor in the development of oral and aural skills.</w:t>
      </w:r>
    </w:p>
    <w:p w:rsidR="00FC7EFC" w:rsidRPr="0055508D" w:rsidRDefault="00FC7EFC" w:rsidP="00BA61D4">
      <w:pPr>
        <w:pStyle w:val="ListParagraph"/>
        <w:numPr>
          <w:ilvl w:val="0"/>
          <w:numId w:val="11"/>
        </w:numPr>
        <w:ind w:right="-852"/>
        <w:jc w:val="both"/>
        <w:rPr>
          <w:rFonts w:ascii="Arial Narrow" w:hAnsi="Arial Narrow" w:cs="Arial"/>
          <w:bCs/>
          <w:sz w:val="20"/>
          <w:szCs w:val="20"/>
        </w:rPr>
      </w:pPr>
      <w:proofErr w:type="gramStart"/>
      <w:r w:rsidRPr="0055508D">
        <w:rPr>
          <w:rFonts w:ascii="Arial Narrow" w:hAnsi="Arial Narrow" w:cs="Arial"/>
          <w:bCs/>
          <w:sz w:val="20"/>
          <w:szCs w:val="20"/>
        </w:rPr>
        <w:t>a</w:t>
      </w:r>
      <w:proofErr w:type="gramEnd"/>
      <w:r w:rsidRPr="0055508D">
        <w:rPr>
          <w:rFonts w:ascii="Arial Narrow" w:hAnsi="Arial Narrow" w:cs="Arial"/>
          <w:bCs/>
          <w:sz w:val="20"/>
          <w:szCs w:val="20"/>
        </w:rPr>
        <w:t xml:space="preserve"> means of developing empathy with others and an understanding of self.</w:t>
      </w:r>
    </w:p>
    <w:p w:rsidR="00FC7EFC" w:rsidRPr="0055508D" w:rsidRDefault="00FC7EFC" w:rsidP="00BA61D4">
      <w:pPr>
        <w:pStyle w:val="ListParagraph"/>
        <w:numPr>
          <w:ilvl w:val="0"/>
          <w:numId w:val="11"/>
        </w:numPr>
        <w:ind w:right="-852"/>
        <w:jc w:val="both"/>
        <w:rPr>
          <w:rFonts w:ascii="Arial Narrow" w:hAnsi="Arial Narrow" w:cs="Arial"/>
          <w:bCs/>
          <w:sz w:val="20"/>
          <w:szCs w:val="20"/>
        </w:rPr>
      </w:pPr>
      <w:proofErr w:type="gramStart"/>
      <w:r w:rsidRPr="0055508D">
        <w:rPr>
          <w:rFonts w:ascii="Arial Narrow" w:hAnsi="Arial Narrow" w:cs="Arial"/>
          <w:bCs/>
          <w:sz w:val="20"/>
          <w:szCs w:val="20"/>
        </w:rPr>
        <w:t>a</w:t>
      </w:r>
      <w:proofErr w:type="gramEnd"/>
      <w:r w:rsidRPr="0055508D">
        <w:rPr>
          <w:rFonts w:ascii="Arial Narrow" w:hAnsi="Arial Narrow" w:cs="Arial"/>
          <w:bCs/>
          <w:sz w:val="20"/>
          <w:szCs w:val="20"/>
        </w:rPr>
        <w:t xml:space="preserve"> way of encouraging interaction with texts.</w:t>
      </w:r>
    </w:p>
    <w:p w:rsidR="00FC7EFC" w:rsidRPr="0055508D" w:rsidRDefault="00FC7EFC" w:rsidP="00174BB7">
      <w:pPr>
        <w:ind w:left="-142" w:right="-852"/>
        <w:jc w:val="both"/>
        <w:rPr>
          <w:rFonts w:ascii="Arial Narrow" w:hAnsi="Arial Narrow" w:cs="Arial"/>
          <w:sz w:val="20"/>
          <w:szCs w:val="20"/>
        </w:rPr>
      </w:pPr>
    </w:p>
    <w:p w:rsidR="00FC7EFC" w:rsidRPr="0055508D" w:rsidRDefault="00FC7EFC" w:rsidP="00B2618C">
      <w:pPr>
        <w:ind w:left="-142" w:right="-852"/>
        <w:jc w:val="both"/>
        <w:outlineLvl w:val="0"/>
        <w:rPr>
          <w:rFonts w:ascii="Arial Narrow" w:hAnsi="Arial Narrow" w:cs="Arial"/>
          <w:b/>
          <w:bCs/>
          <w:sz w:val="20"/>
          <w:szCs w:val="20"/>
        </w:rPr>
      </w:pPr>
      <w:r w:rsidRPr="0055508D">
        <w:rPr>
          <w:rFonts w:ascii="Arial Narrow" w:hAnsi="Arial Narrow" w:cs="Arial"/>
          <w:b/>
          <w:bCs/>
          <w:sz w:val="20"/>
          <w:szCs w:val="20"/>
        </w:rPr>
        <w:t>Progression, Continuity and Differentiation</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 xml:space="preserve">Progression and continuity are dependent upon teachers’ assessment of present achievement in knowledge, skills and concepts as well as previous learning experiences.  This knowledge then shapes </w:t>
      </w:r>
      <w:r w:rsidR="00BA61D4" w:rsidRPr="0055508D">
        <w:rPr>
          <w:rFonts w:ascii="Arial Narrow" w:hAnsi="Arial Narrow" w:cs="Arial"/>
          <w:sz w:val="20"/>
          <w:szCs w:val="20"/>
        </w:rPr>
        <w:t>the planning of future teaching, so t</w:t>
      </w:r>
      <w:r w:rsidRPr="0055508D">
        <w:rPr>
          <w:rFonts w:ascii="Arial Narrow" w:hAnsi="Arial Narrow" w:cs="Arial"/>
          <w:sz w:val="20"/>
          <w:szCs w:val="20"/>
        </w:rPr>
        <w:t xml:space="preserve">o this end, </w:t>
      </w:r>
      <w:r w:rsidR="00BA61D4" w:rsidRPr="0055508D">
        <w:rPr>
          <w:rFonts w:ascii="Arial Narrow" w:hAnsi="Arial Narrow" w:cs="Arial"/>
          <w:sz w:val="20"/>
          <w:szCs w:val="20"/>
        </w:rPr>
        <w:t xml:space="preserve">all staff follow assessment, target setting and planning processes, which have been established using agreed schemes of planning as assurance of skills covered. </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Differentiation can be provided in a number of ways: by outcome, by adult support provided, by differentiating resources, by differentiating through planning or by task differentiation.</w:t>
      </w:r>
    </w:p>
    <w:p w:rsidR="00FC7EFC" w:rsidRPr="0055508D" w:rsidRDefault="00FC7EFC" w:rsidP="00174BB7">
      <w:pPr>
        <w:tabs>
          <w:tab w:val="left" w:pos="1080"/>
        </w:tabs>
        <w:ind w:left="-142" w:right="-852"/>
        <w:jc w:val="both"/>
        <w:rPr>
          <w:rFonts w:ascii="Arial Narrow" w:hAnsi="Arial Narrow" w:cs="Arial"/>
          <w:sz w:val="20"/>
          <w:szCs w:val="20"/>
        </w:rPr>
      </w:pPr>
      <w:r w:rsidRPr="0055508D">
        <w:rPr>
          <w:rFonts w:ascii="Arial Narrow" w:hAnsi="Arial Narrow" w:cs="Arial"/>
          <w:sz w:val="20"/>
          <w:szCs w:val="20"/>
        </w:rPr>
        <w:t xml:space="preserve">Teachers differentiate in short term planning in the way in which is considered most appropriate for the </w:t>
      </w:r>
      <w:r w:rsidR="00B2618C" w:rsidRPr="0055508D">
        <w:rPr>
          <w:rFonts w:ascii="Arial Narrow" w:hAnsi="Arial Narrow" w:cs="Arial"/>
          <w:sz w:val="20"/>
          <w:szCs w:val="20"/>
        </w:rPr>
        <w:t>pupil</w:t>
      </w:r>
      <w:r w:rsidRPr="0055508D">
        <w:rPr>
          <w:rFonts w:ascii="Arial Narrow" w:hAnsi="Arial Narrow" w:cs="Arial"/>
          <w:sz w:val="20"/>
          <w:szCs w:val="20"/>
        </w:rPr>
        <w:t>, group or objective being taught.</w:t>
      </w:r>
    </w:p>
    <w:p w:rsidR="00BD6250" w:rsidRPr="0055508D" w:rsidRDefault="00BD6250" w:rsidP="00BA61D4">
      <w:pPr>
        <w:ind w:right="-852"/>
        <w:jc w:val="both"/>
        <w:rPr>
          <w:rFonts w:ascii="Arial Narrow" w:hAnsi="Arial Narrow" w:cs="Arial"/>
          <w:sz w:val="20"/>
          <w:szCs w:val="20"/>
        </w:rPr>
      </w:pPr>
    </w:p>
    <w:p w:rsidR="00FC7EFC" w:rsidRPr="0055508D" w:rsidRDefault="00FC7EFC" w:rsidP="00B2618C">
      <w:pPr>
        <w:ind w:left="-142" w:right="-852"/>
        <w:jc w:val="both"/>
        <w:outlineLvl w:val="0"/>
        <w:rPr>
          <w:rFonts w:ascii="Arial Narrow" w:hAnsi="Arial Narrow" w:cs="Arial"/>
          <w:b/>
          <w:bCs/>
          <w:sz w:val="20"/>
          <w:szCs w:val="20"/>
        </w:rPr>
      </w:pPr>
      <w:r w:rsidRPr="0055508D">
        <w:rPr>
          <w:rFonts w:ascii="Arial Narrow" w:hAnsi="Arial Narrow" w:cs="Arial"/>
          <w:b/>
          <w:bCs/>
          <w:sz w:val="20"/>
          <w:szCs w:val="20"/>
        </w:rPr>
        <w:t>Inclusion</w:t>
      </w:r>
    </w:p>
    <w:p w:rsidR="00706F14" w:rsidRPr="0055508D" w:rsidRDefault="00706F14" w:rsidP="00174BB7">
      <w:pPr>
        <w:pStyle w:val="BodyText2"/>
        <w:spacing w:after="0" w:line="240" w:lineRule="auto"/>
        <w:ind w:left="-142" w:right="-852"/>
        <w:jc w:val="both"/>
        <w:rPr>
          <w:rFonts w:ascii="Arial Narrow" w:hAnsi="Arial Narrow" w:cs="Arial"/>
          <w:sz w:val="20"/>
          <w:szCs w:val="20"/>
        </w:rPr>
      </w:pPr>
      <w:r w:rsidRPr="0055508D">
        <w:rPr>
          <w:rFonts w:ascii="Arial Narrow" w:hAnsi="Arial Narrow" w:cs="Arial"/>
          <w:sz w:val="20"/>
          <w:szCs w:val="20"/>
        </w:rPr>
        <w:t xml:space="preserve">We are committed to providing effective learning opportunities for all pupils </w:t>
      </w:r>
      <w:r w:rsidR="00B2618C" w:rsidRPr="0055508D">
        <w:rPr>
          <w:rFonts w:ascii="Arial Narrow" w:hAnsi="Arial Narrow" w:cs="Arial"/>
          <w:sz w:val="20"/>
          <w:szCs w:val="20"/>
        </w:rPr>
        <w:t>and therefore s</w:t>
      </w:r>
      <w:r w:rsidRPr="0055508D">
        <w:rPr>
          <w:rFonts w:ascii="Arial Narrow" w:hAnsi="Arial Narrow" w:cs="Arial"/>
          <w:sz w:val="20"/>
          <w:szCs w:val="20"/>
        </w:rPr>
        <w:t xml:space="preserve">uitable learning challenges will be set </w:t>
      </w:r>
      <w:r w:rsidR="00B2618C" w:rsidRPr="0055508D">
        <w:rPr>
          <w:rFonts w:ascii="Arial Narrow" w:hAnsi="Arial Narrow" w:cs="Arial"/>
          <w:sz w:val="20"/>
          <w:szCs w:val="20"/>
        </w:rPr>
        <w:t xml:space="preserve">to ensure individuals achieve their full potential. </w:t>
      </w:r>
      <w:r w:rsidRPr="0055508D">
        <w:rPr>
          <w:rFonts w:ascii="Arial Narrow" w:hAnsi="Arial Narrow" w:cs="Arial"/>
          <w:sz w:val="20"/>
          <w:szCs w:val="20"/>
        </w:rPr>
        <w:t xml:space="preserve">Teachers will respond appropriately to pupils’ diverse learning needs and be aware of the needs of differing genders, special educational needs, disability, as well as different cultural, social and ethnic backgrounds. We are committed to the principle of equality of opportunity and this will be reflected in the curriculum offered to pupils and in the conduct of staff and pupils. </w:t>
      </w:r>
    </w:p>
    <w:p w:rsidR="00BD6250" w:rsidRPr="0055508D" w:rsidRDefault="00BD6250" w:rsidP="00B2618C">
      <w:pPr>
        <w:ind w:right="-852"/>
        <w:jc w:val="both"/>
        <w:rPr>
          <w:rFonts w:ascii="Arial Narrow" w:hAnsi="Arial Narrow" w:cs="Arial"/>
          <w:sz w:val="20"/>
          <w:szCs w:val="20"/>
        </w:rPr>
      </w:pPr>
    </w:p>
    <w:p w:rsidR="00FC7EFC" w:rsidRPr="0055508D" w:rsidRDefault="00FC7EFC" w:rsidP="00B2618C">
      <w:pPr>
        <w:ind w:left="-142" w:right="-852"/>
        <w:jc w:val="both"/>
        <w:outlineLvl w:val="0"/>
        <w:rPr>
          <w:rFonts w:ascii="Arial Narrow" w:hAnsi="Arial Narrow" w:cs="Arial"/>
          <w:b/>
          <w:bCs/>
          <w:sz w:val="20"/>
          <w:szCs w:val="20"/>
        </w:rPr>
      </w:pPr>
      <w:r w:rsidRPr="0055508D">
        <w:rPr>
          <w:rFonts w:ascii="Arial Narrow" w:hAnsi="Arial Narrow" w:cs="Arial"/>
          <w:b/>
          <w:bCs/>
          <w:sz w:val="20"/>
          <w:szCs w:val="20"/>
        </w:rPr>
        <w:t>Assessment, Recording and Reporting</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 xml:space="preserve">The assessment and recording of </w:t>
      </w:r>
      <w:r w:rsidR="00B2618C" w:rsidRPr="0055508D">
        <w:rPr>
          <w:rFonts w:ascii="Arial Narrow" w:hAnsi="Arial Narrow" w:cs="Arial"/>
          <w:sz w:val="20"/>
          <w:szCs w:val="20"/>
        </w:rPr>
        <w:t>English</w:t>
      </w:r>
      <w:r w:rsidRPr="0055508D">
        <w:rPr>
          <w:rFonts w:ascii="Arial Narrow" w:hAnsi="Arial Narrow" w:cs="Arial"/>
          <w:sz w:val="20"/>
          <w:szCs w:val="20"/>
        </w:rPr>
        <w:t xml:space="preserve"> is part of the overall assessment of the </w:t>
      </w:r>
      <w:r w:rsidR="00B2618C" w:rsidRPr="0055508D">
        <w:rPr>
          <w:rFonts w:ascii="Arial Narrow" w:hAnsi="Arial Narrow" w:cs="Arial"/>
          <w:sz w:val="20"/>
          <w:szCs w:val="20"/>
        </w:rPr>
        <w:t>pupil</w:t>
      </w:r>
      <w:r w:rsidRPr="0055508D">
        <w:rPr>
          <w:rFonts w:ascii="Arial Narrow" w:hAnsi="Arial Narrow" w:cs="Arial"/>
          <w:sz w:val="20"/>
          <w:szCs w:val="20"/>
        </w:rPr>
        <w:t xml:space="preserve"> and should be seen alongside all the other areas of development.  Assessment in English reflects the general principles and procedures laid down in the school’s assessment policy.  Key elements of our English assessments are:</w:t>
      </w:r>
    </w:p>
    <w:p w:rsidR="00BD6250" w:rsidRPr="0055508D" w:rsidRDefault="00BD6250" w:rsidP="00174BB7">
      <w:pPr>
        <w:ind w:left="-142" w:right="-852"/>
        <w:jc w:val="both"/>
        <w:rPr>
          <w:rFonts w:ascii="Arial Narrow" w:hAnsi="Arial Narrow" w:cs="Arial"/>
          <w:sz w:val="20"/>
          <w:szCs w:val="20"/>
        </w:rPr>
      </w:pPr>
    </w:p>
    <w:p w:rsidR="00B2618C" w:rsidRPr="0055508D" w:rsidRDefault="00BD6250"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t</w:t>
      </w:r>
      <w:r w:rsidR="00B2618C" w:rsidRPr="0055508D">
        <w:rPr>
          <w:rFonts w:ascii="Arial Narrow" w:hAnsi="Arial Narrow" w:cs="Arial"/>
          <w:sz w:val="20"/>
          <w:szCs w:val="20"/>
        </w:rPr>
        <w:t>eachers on</w:t>
      </w:r>
      <w:r w:rsidRPr="0055508D">
        <w:rPr>
          <w:rFonts w:ascii="Arial Narrow" w:hAnsi="Arial Narrow" w:cs="Arial"/>
          <w:sz w:val="20"/>
          <w:szCs w:val="20"/>
        </w:rPr>
        <w:t xml:space="preserve"> going assessment</w:t>
      </w:r>
      <w:r w:rsidR="00B2618C" w:rsidRPr="0055508D">
        <w:rPr>
          <w:rFonts w:ascii="Arial Narrow" w:hAnsi="Arial Narrow" w:cs="Arial"/>
          <w:sz w:val="20"/>
          <w:szCs w:val="20"/>
        </w:rPr>
        <w:t>s</w:t>
      </w:r>
    </w:p>
    <w:p w:rsidR="00FC7EFC" w:rsidRPr="0055508D" w:rsidRDefault="00FC7EFC" w:rsidP="00BD6250">
      <w:pPr>
        <w:pStyle w:val="ListParagraph"/>
        <w:numPr>
          <w:ilvl w:val="0"/>
          <w:numId w:val="13"/>
        </w:numPr>
        <w:ind w:right="-852"/>
        <w:jc w:val="both"/>
        <w:rPr>
          <w:rFonts w:ascii="Arial Narrow" w:hAnsi="Arial Narrow" w:cs="Arial"/>
          <w:sz w:val="20"/>
          <w:szCs w:val="20"/>
        </w:rPr>
      </w:pPr>
      <w:proofErr w:type="gramStart"/>
      <w:r w:rsidRPr="0055508D">
        <w:rPr>
          <w:rFonts w:ascii="Arial Narrow" w:hAnsi="Arial Narrow" w:cs="Arial"/>
          <w:sz w:val="20"/>
          <w:szCs w:val="20"/>
        </w:rPr>
        <w:t>written</w:t>
      </w:r>
      <w:proofErr w:type="gramEnd"/>
      <w:r w:rsidRPr="0055508D">
        <w:rPr>
          <w:rFonts w:ascii="Arial Narrow" w:hAnsi="Arial Narrow" w:cs="Arial"/>
          <w:sz w:val="20"/>
          <w:szCs w:val="20"/>
        </w:rPr>
        <w:t xml:space="preserve"> evaluations on weekly planning sheets to identify the next steps for learning for all pupils.</w:t>
      </w:r>
    </w:p>
    <w:p w:rsidR="00FC7EFC" w:rsidRPr="0055508D" w:rsidRDefault="00B2618C"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 xml:space="preserve">Writing assessments 6 times a year </w:t>
      </w:r>
    </w:p>
    <w:p w:rsidR="00B2618C" w:rsidRPr="0055508D" w:rsidRDefault="00B2618C"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Reading assessment 3 times a year</w:t>
      </w:r>
    </w:p>
    <w:p w:rsidR="00FC7EFC" w:rsidRPr="0055508D" w:rsidRDefault="00B2618C"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Spelling assessment 3 times a year</w:t>
      </w:r>
    </w:p>
    <w:p w:rsidR="00FC7EFC" w:rsidRPr="0055508D" w:rsidRDefault="00FC7EFC"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optional standardis</w:t>
      </w:r>
      <w:r w:rsidR="00BD6250" w:rsidRPr="0055508D">
        <w:rPr>
          <w:rFonts w:ascii="Arial Narrow" w:hAnsi="Arial Narrow" w:cs="Arial"/>
          <w:sz w:val="20"/>
          <w:szCs w:val="20"/>
        </w:rPr>
        <w:t xml:space="preserve">ed tests in non-SAT in Years 2,3,4 and 5 (Year 2 to be formalised in 2016) </w:t>
      </w:r>
    </w:p>
    <w:p w:rsidR="00BD6250" w:rsidRPr="0055508D" w:rsidRDefault="00BD6250"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Formal SATS testing in Year 6.</w:t>
      </w:r>
    </w:p>
    <w:p w:rsidR="00BD6250" w:rsidRPr="0055508D" w:rsidRDefault="00BD6250" w:rsidP="00BD6250">
      <w:pPr>
        <w:pStyle w:val="ListParagraph"/>
        <w:numPr>
          <w:ilvl w:val="0"/>
          <w:numId w:val="13"/>
        </w:numPr>
        <w:ind w:right="-852"/>
        <w:jc w:val="both"/>
        <w:rPr>
          <w:rFonts w:ascii="Arial Narrow" w:hAnsi="Arial Narrow" w:cs="Arial"/>
          <w:sz w:val="20"/>
          <w:szCs w:val="20"/>
        </w:rPr>
      </w:pPr>
      <w:r w:rsidRPr="0055508D">
        <w:rPr>
          <w:rFonts w:ascii="Arial Narrow" w:hAnsi="Arial Narrow" w:cs="Arial"/>
          <w:sz w:val="20"/>
          <w:szCs w:val="20"/>
        </w:rPr>
        <w:t>Target setting with pupils which are also shared with parents/guardians</w:t>
      </w:r>
    </w:p>
    <w:p w:rsidR="00FC7EFC" w:rsidRPr="0055508D" w:rsidRDefault="00FC7EFC" w:rsidP="00174BB7">
      <w:pPr>
        <w:ind w:left="-142" w:right="-852"/>
        <w:jc w:val="both"/>
        <w:rPr>
          <w:rFonts w:ascii="Arial Narrow" w:hAnsi="Arial Narrow" w:cs="Arial"/>
          <w:sz w:val="20"/>
          <w:szCs w:val="20"/>
        </w:rPr>
      </w:pP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Formal written reports are provided each year and this information is shared with parents. Additionally two other meetings are held each year with parents to discuss progress informally and to share targets for progress.</w:t>
      </w:r>
    </w:p>
    <w:p w:rsidR="00BD6250" w:rsidRPr="0055508D" w:rsidRDefault="00BD6250" w:rsidP="00BD6250">
      <w:pPr>
        <w:ind w:right="-852"/>
        <w:jc w:val="both"/>
        <w:rPr>
          <w:rFonts w:ascii="Arial Narrow" w:hAnsi="Arial Narrow" w:cs="Arial"/>
          <w:b/>
          <w:bCs/>
          <w:sz w:val="20"/>
          <w:szCs w:val="20"/>
        </w:rPr>
      </w:pPr>
    </w:p>
    <w:p w:rsidR="00FC7EFC" w:rsidRPr="0055508D" w:rsidRDefault="00FC7EFC" w:rsidP="00BD6250">
      <w:pPr>
        <w:ind w:left="-142" w:right="-852"/>
        <w:jc w:val="both"/>
        <w:outlineLvl w:val="0"/>
        <w:rPr>
          <w:rFonts w:ascii="Arial Narrow" w:hAnsi="Arial Narrow" w:cs="Arial"/>
          <w:b/>
          <w:bCs/>
          <w:sz w:val="20"/>
          <w:szCs w:val="20"/>
        </w:rPr>
      </w:pPr>
      <w:r w:rsidRPr="0055508D">
        <w:rPr>
          <w:rFonts w:ascii="Arial Narrow" w:hAnsi="Arial Narrow" w:cs="Arial"/>
          <w:b/>
          <w:bCs/>
          <w:sz w:val="20"/>
          <w:szCs w:val="20"/>
        </w:rPr>
        <w:t>Governors</w:t>
      </w:r>
    </w:p>
    <w:p w:rsidR="00FC7EFC" w:rsidRPr="0055508D" w:rsidRDefault="00FC7EFC" w:rsidP="00605524">
      <w:pPr>
        <w:ind w:left="-142" w:right="-851"/>
        <w:jc w:val="both"/>
        <w:rPr>
          <w:rFonts w:ascii="Arial Narrow" w:hAnsi="Arial Narrow" w:cs="Arial"/>
          <w:sz w:val="20"/>
          <w:szCs w:val="20"/>
        </w:rPr>
      </w:pPr>
      <w:r w:rsidRPr="0055508D">
        <w:rPr>
          <w:rFonts w:ascii="Arial Narrow" w:hAnsi="Arial Narrow" w:cs="Arial"/>
          <w:sz w:val="20"/>
          <w:szCs w:val="20"/>
        </w:rPr>
        <w:t xml:space="preserve">Governors determine, support, monitor and review the </w:t>
      </w:r>
      <w:r w:rsidR="00BD6250" w:rsidRPr="0055508D">
        <w:rPr>
          <w:rFonts w:ascii="Arial Narrow" w:hAnsi="Arial Narrow" w:cs="Arial"/>
          <w:sz w:val="20"/>
          <w:szCs w:val="20"/>
        </w:rPr>
        <w:t>Engli</w:t>
      </w:r>
      <w:r w:rsidRPr="0055508D">
        <w:rPr>
          <w:rFonts w:ascii="Arial Narrow" w:hAnsi="Arial Narrow" w:cs="Arial"/>
          <w:sz w:val="20"/>
          <w:szCs w:val="20"/>
        </w:rPr>
        <w:t>s</w:t>
      </w:r>
      <w:r w:rsidR="00BD6250" w:rsidRPr="0055508D">
        <w:rPr>
          <w:rFonts w:ascii="Arial Narrow" w:hAnsi="Arial Narrow" w:cs="Arial"/>
          <w:sz w:val="20"/>
          <w:szCs w:val="20"/>
        </w:rPr>
        <w:t>h school policy</w:t>
      </w:r>
      <w:r w:rsidRPr="0055508D">
        <w:rPr>
          <w:rFonts w:ascii="Arial Narrow" w:hAnsi="Arial Narrow" w:cs="Arial"/>
          <w:sz w:val="20"/>
          <w:szCs w:val="20"/>
        </w:rPr>
        <w:t>. They support the use of appropriate teaching strategies by allocating resources effectively. They ensure that the building and equipment are safe</w:t>
      </w:r>
      <w:r w:rsidR="00BD6250" w:rsidRPr="0055508D">
        <w:rPr>
          <w:rFonts w:ascii="Arial Narrow" w:hAnsi="Arial Narrow" w:cs="Arial"/>
          <w:sz w:val="20"/>
          <w:szCs w:val="20"/>
        </w:rPr>
        <w:t xml:space="preserve"> to teach English effectively</w:t>
      </w:r>
      <w:r w:rsidRPr="0055508D">
        <w:rPr>
          <w:rFonts w:ascii="Arial Narrow" w:hAnsi="Arial Narrow" w:cs="Arial"/>
          <w:sz w:val="20"/>
          <w:szCs w:val="20"/>
        </w:rPr>
        <w:t xml:space="preserve">. They monitor pupil attainment across the school and ensure that staff development and performance management promote good quality </w:t>
      </w:r>
      <w:r w:rsidR="00BD6250" w:rsidRPr="0055508D">
        <w:rPr>
          <w:rFonts w:ascii="Arial Narrow" w:hAnsi="Arial Narrow" w:cs="Arial"/>
          <w:sz w:val="20"/>
          <w:szCs w:val="20"/>
        </w:rPr>
        <w:t xml:space="preserve">English </w:t>
      </w:r>
      <w:r w:rsidRPr="0055508D">
        <w:rPr>
          <w:rFonts w:ascii="Arial Narrow" w:hAnsi="Arial Narrow" w:cs="Arial"/>
          <w:sz w:val="20"/>
          <w:szCs w:val="20"/>
        </w:rPr>
        <w:t>teaching.</w:t>
      </w:r>
      <w:r w:rsidR="00605524" w:rsidRPr="0055508D">
        <w:rPr>
          <w:rFonts w:ascii="Arial Narrow" w:hAnsi="Arial Narrow" w:cs="Arial"/>
          <w:sz w:val="20"/>
          <w:szCs w:val="20"/>
        </w:rPr>
        <w:t xml:space="preserve"> </w:t>
      </w:r>
    </w:p>
    <w:p w:rsidR="00605524" w:rsidRPr="0055508D" w:rsidRDefault="00605524" w:rsidP="00605524">
      <w:pPr>
        <w:ind w:left="-142" w:right="-851"/>
        <w:jc w:val="both"/>
        <w:rPr>
          <w:rFonts w:ascii="Arial Narrow" w:hAnsi="Arial Narrow" w:cs="Arial"/>
          <w:sz w:val="20"/>
          <w:szCs w:val="20"/>
        </w:rPr>
      </w:pPr>
    </w:p>
    <w:p w:rsidR="00605524" w:rsidRDefault="00605524" w:rsidP="00605524">
      <w:pPr>
        <w:pStyle w:val="BodyTextIndent"/>
        <w:ind w:left="-142" w:right="-851"/>
        <w:rPr>
          <w:rFonts w:ascii="Arial Narrow" w:hAnsi="Arial Narrow" w:cs="Arial"/>
          <w:sz w:val="20"/>
          <w:szCs w:val="20"/>
        </w:rPr>
      </w:pPr>
      <w:r w:rsidRPr="0055508D">
        <w:rPr>
          <w:rFonts w:ascii="Arial Narrow" w:hAnsi="Arial Narrow" w:cs="Arial"/>
          <w:sz w:val="20"/>
          <w:szCs w:val="20"/>
        </w:rPr>
        <w:t>Governors receive termly reports, which they use for monitoring purposes. The Governing Body delegates the responsibility for implementing policies and guidelines to the Head Teacher.</w:t>
      </w:r>
    </w:p>
    <w:p w:rsidR="00D048A7" w:rsidRDefault="00D048A7" w:rsidP="00605524">
      <w:pPr>
        <w:pStyle w:val="BodyTextIndent"/>
        <w:ind w:left="-142" w:right="-851"/>
        <w:rPr>
          <w:rFonts w:ascii="Arial Narrow" w:hAnsi="Arial Narrow" w:cs="Arial"/>
          <w:sz w:val="20"/>
          <w:szCs w:val="20"/>
        </w:rPr>
      </w:pPr>
    </w:p>
    <w:p w:rsidR="00D048A7" w:rsidRDefault="00D048A7" w:rsidP="00605524">
      <w:pPr>
        <w:pStyle w:val="BodyTextIndent"/>
        <w:ind w:left="-142" w:right="-851"/>
        <w:rPr>
          <w:rFonts w:ascii="Arial Narrow" w:hAnsi="Arial Narrow" w:cs="Arial"/>
          <w:b/>
          <w:sz w:val="20"/>
          <w:szCs w:val="20"/>
        </w:rPr>
      </w:pPr>
      <w:r>
        <w:rPr>
          <w:rFonts w:ascii="Arial Narrow" w:hAnsi="Arial Narrow" w:cs="Arial"/>
          <w:b/>
          <w:sz w:val="20"/>
          <w:szCs w:val="20"/>
        </w:rPr>
        <w:t>Parental Support</w:t>
      </w:r>
    </w:p>
    <w:p w:rsidR="00D048A7" w:rsidRPr="00D048A7" w:rsidRDefault="00D048A7" w:rsidP="00605524">
      <w:pPr>
        <w:pStyle w:val="BodyTextIndent"/>
        <w:ind w:left="-142" w:right="-851"/>
        <w:rPr>
          <w:rFonts w:ascii="Arial Narrow" w:hAnsi="Arial Narrow" w:cs="Arial"/>
          <w:sz w:val="20"/>
          <w:szCs w:val="20"/>
        </w:rPr>
      </w:pPr>
      <w:r>
        <w:rPr>
          <w:rFonts w:ascii="Arial Narrow" w:hAnsi="Arial Narrow" w:cs="Arial"/>
          <w:sz w:val="20"/>
          <w:szCs w:val="20"/>
        </w:rPr>
        <w:t xml:space="preserve">To encourage parents through workshops and home communication to read regularly (at least 4 times a week) with their child, including reading to them and hearing their child read. Parents are also </w:t>
      </w:r>
      <w:proofErr w:type="gramStart"/>
      <w:r>
        <w:rPr>
          <w:rFonts w:ascii="Arial Narrow" w:hAnsi="Arial Narrow" w:cs="Arial"/>
          <w:sz w:val="20"/>
          <w:szCs w:val="20"/>
        </w:rPr>
        <w:t>encourage</w:t>
      </w:r>
      <w:proofErr w:type="gramEnd"/>
      <w:r>
        <w:rPr>
          <w:rFonts w:ascii="Arial Narrow" w:hAnsi="Arial Narrow" w:cs="Arial"/>
          <w:sz w:val="20"/>
          <w:szCs w:val="20"/>
        </w:rPr>
        <w:t xml:space="preserve"> to actively help their child to learn spellings each week and complete homework to the same standard as class learning. </w:t>
      </w:r>
    </w:p>
    <w:p w:rsidR="00FC7EFC" w:rsidRDefault="00FC7EFC" w:rsidP="00BD6250">
      <w:pPr>
        <w:ind w:right="-852"/>
        <w:jc w:val="both"/>
        <w:rPr>
          <w:rFonts w:ascii="Arial Narrow" w:hAnsi="Arial Narrow" w:cs="Arial"/>
          <w:b/>
          <w:bCs/>
          <w:sz w:val="20"/>
          <w:szCs w:val="20"/>
        </w:rPr>
      </w:pPr>
    </w:p>
    <w:p w:rsidR="00D048A7" w:rsidRPr="0055508D" w:rsidRDefault="00D048A7" w:rsidP="00BD6250">
      <w:pPr>
        <w:ind w:right="-852"/>
        <w:jc w:val="both"/>
        <w:rPr>
          <w:rFonts w:ascii="Arial Narrow" w:hAnsi="Arial Narrow" w:cs="Arial"/>
          <w:b/>
          <w:bCs/>
          <w:sz w:val="20"/>
          <w:szCs w:val="20"/>
        </w:rPr>
      </w:pPr>
    </w:p>
    <w:p w:rsidR="00FC7EFC" w:rsidRPr="0055508D" w:rsidRDefault="00FC7EFC" w:rsidP="00BD6250">
      <w:pPr>
        <w:ind w:left="-142" w:right="-852"/>
        <w:jc w:val="both"/>
        <w:outlineLvl w:val="0"/>
        <w:rPr>
          <w:rFonts w:ascii="Arial Narrow" w:hAnsi="Arial Narrow" w:cs="Arial"/>
          <w:b/>
          <w:bCs/>
          <w:sz w:val="20"/>
          <w:szCs w:val="20"/>
        </w:rPr>
      </w:pPr>
      <w:r w:rsidRPr="0055508D">
        <w:rPr>
          <w:rFonts w:ascii="Arial Narrow" w:hAnsi="Arial Narrow" w:cs="Arial"/>
          <w:b/>
          <w:bCs/>
          <w:sz w:val="20"/>
          <w:szCs w:val="20"/>
        </w:rPr>
        <w:lastRenderedPageBreak/>
        <w:t>Cross-curricular Links</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 xml:space="preserve">We recognise the unique position of English as a medium for learning in all areas of the curriculum.  </w:t>
      </w:r>
      <w:r w:rsidR="00BD6250" w:rsidRPr="0055508D">
        <w:rPr>
          <w:rFonts w:ascii="Arial Narrow" w:hAnsi="Arial Narrow" w:cs="Arial"/>
          <w:sz w:val="20"/>
          <w:szCs w:val="20"/>
        </w:rPr>
        <w:t>Teachers throughout the planning stage, identify opportunities for pupils to explore and develop language use in other curriculum areas</w:t>
      </w:r>
      <w:r w:rsidRPr="0055508D">
        <w:rPr>
          <w:rFonts w:ascii="Arial Narrow" w:hAnsi="Arial Narrow" w:cs="Arial"/>
          <w:sz w:val="20"/>
          <w:szCs w:val="20"/>
        </w:rPr>
        <w:t xml:space="preserve">.  </w:t>
      </w:r>
    </w:p>
    <w:p w:rsidR="00605524" w:rsidRPr="0055508D" w:rsidRDefault="00605524" w:rsidP="00174BB7">
      <w:pPr>
        <w:ind w:left="-142" w:right="-852"/>
        <w:jc w:val="both"/>
        <w:rPr>
          <w:rFonts w:ascii="Arial Narrow" w:hAnsi="Arial Narrow" w:cs="Arial"/>
          <w:sz w:val="20"/>
          <w:szCs w:val="20"/>
        </w:rPr>
      </w:pP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Media education provides particularly strong links with English by enabling pupils to analyse the way in which language is used for effect with target audiences.  Radio and television programmes, computer software, newspapers, comics, photographs and advertisements are all used on a termly basis as outlined in the National Curriculum to ensure pupils receive access to a full range of texts.</w:t>
      </w:r>
    </w:p>
    <w:p w:rsidR="00FC7EFC" w:rsidRPr="0055508D" w:rsidRDefault="00FC7EFC" w:rsidP="00174BB7">
      <w:pPr>
        <w:ind w:left="-142" w:right="-852"/>
        <w:jc w:val="both"/>
        <w:rPr>
          <w:rFonts w:ascii="Arial Narrow" w:hAnsi="Arial Narrow" w:cs="Arial"/>
          <w:sz w:val="20"/>
          <w:szCs w:val="20"/>
        </w:rPr>
      </w:pPr>
      <w:r w:rsidRPr="0055508D">
        <w:rPr>
          <w:rFonts w:ascii="Arial Narrow" w:hAnsi="Arial Narrow" w:cs="Arial"/>
          <w:sz w:val="20"/>
          <w:szCs w:val="20"/>
        </w:rPr>
        <w:t xml:space="preserve">ICT links are also promoted whenever </w:t>
      </w:r>
      <w:r w:rsidR="00BD6250" w:rsidRPr="0055508D">
        <w:rPr>
          <w:rFonts w:ascii="Arial Narrow" w:hAnsi="Arial Narrow" w:cs="Arial"/>
          <w:sz w:val="20"/>
          <w:szCs w:val="20"/>
        </w:rPr>
        <w:t>appropriate</w:t>
      </w:r>
      <w:r w:rsidRPr="0055508D">
        <w:rPr>
          <w:rFonts w:ascii="Arial Narrow" w:hAnsi="Arial Narrow" w:cs="Arial"/>
          <w:sz w:val="20"/>
          <w:szCs w:val="20"/>
        </w:rPr>
        <w:t xml:space="preserve"> to assist and enhance English skills.  These include opportunities for pupils to compose, revise and edit texts as well as use desk</w:t>
      </w:r>
      <w:r w:rsidR="00605524" w:rsidRPr="0055508D">
        <w:rPr>
          <w:rFonts w:ascii="Arial Narrow" w:hAnsi="Arial Narrow" w:cs="Arial"/>
          <w:sz w:val="20"/>
          <w:szCs w:val="20"/>
        </w:rPr>
        <w:t xml:space="preserve"> </w:t>
      </w:r>
      <w:r w:rsidRPr="0055508D">
        <w:rPr>
          <w:rFonts w:ascii="Arial Narrow" w:hAnsi="Arial Narrow" w:cs="Arial"/>
          <w:sz w:val="20"/>
          <w:szCs w:val="20"/>
        </w:rPr>
        <w:t>-</w:t>
      </w:r>
      <w:r w:rsidR="00605524" w:rsidRPr="0055508D">
        <w:rPr>
          <w:rFonts w:ascii="Arial Narrow" w:hAnsi="Arial Narrow" w:cs="Arial"/>
          <w:sz w:val="20"/>
          <w:szCs w:val="20"/>
        </w:rPr>
        <w:t xml:space="preserve"> </w:t>
      </w:r>
      <w:r w:rsidRPr="0055508D">
        <w:rPr>
          <w:rFonts w:ascii="Arial Narrow" w:hAnsi="Arial Narrow" w:cs="Arial"/>
          <w:sz w:val="20"/>
          <w:szCs w:val="20"/>
        </w:rPr>
        <w:t xml:space="preserve">top publishing facilities to improve the presentation of work.  </w:t>
      </w:r>
    </w:p>
    <w:p w:rsidR="00605524" w:rsidRPr="0055508D" w:rsidRDefault="00605524" w:rsidP="00174BB7">
      <w:pPr>
        <w:ind w:left="-142" w:right="-852"/>
        <w:jc w:val="both"/>
        <w:rPr>
          <w:rFonts w:ascii="Arial Narrow" w:hAnsi="Arial Narrow" w:cs="Arial"/>
          <w:sz w:val="20"/>
          <w:szCs w:val="20"/>
        </w:rPr>
      </w:pPr>
    </w:p>
    <w:p w:rsidR="00FC7EFC" w:rsidRPr="0055508D" w:rsidRDefault="00FC7EFC" w:rsidP="00605524">
      <w:pPr>
        <w:ind w:left="-142" w:right="-852"/>
        <w:jc w:val="both"/>
        <w:rPr>
          <w:rFonts w:ascii="Arial Narrow" w:hAnsi="Arial Narrow" w:cs="Arial"/>
          <w:sz w:val="20"/>
          <w:szCs w:val="20"/>
        </w:rPr>
      </w:pPr>
      <w:r w:rsidRPr="0055508D">
        <w:rPr>
          <w:rFonts w:ascii="Arial Narrow" w:hAnsi="Arial Narrow" w:cs="Arial"/>
          <w:sz w:val="20"/>
          <w:szCs w:val="20"/>
        </w:rPr>
        <w:t>Specific English software is also available to develop skills such as spelling, interactive reading etc.</w:t>
      </w:r>
      <w:r w:rsidR="00605524" w:rsidRPr="0055508D">
        <w:rPr>
          <w:rFonts w:ascii="Arial Narrow" w:hAnsi="Arial Narrow" w:cs="Arial"/>
          <w:sz w:val="20"/>
          <w:szCs w:val="20"/>
        </w:rPr>
        <w:t xml:space="preserve"> </w:t>
      </w:r>
      <w:r w:rsidRPr="0055508D">
        <w:rPr>
          <w:rFonts w:ascii="Arial Narrow" w:hAnsi="Arial Narrow" w:cs="Arial"/>
          <w:sz w:val="20"/>
          <w:szCs w:val="20"/>
        </w:rPr>
        <w:t>Access to the Internet is also used when appropriate to enhance research skills.</w:t>
      </w:r>
    </w:p>
    <w:p w:rsidR="00605524" w:rsidRPr="0055508D" w:rsidRDefault="00605524" w:rsidP="00605524">
      <w:pPr>
        <w:jc w:val="both"/>
        <w:rPr>
          <w:rFonts w:ascii="Arial Narrow" w:hAnsi="Arial Narrow" w:cs="Arial"/>
          <w:b/>
          <w:bCs/>
          <w:sz w:val="20"/>
          <w:szCs w:val="20"/>
        </w:rPr>
      </w:pPr>
    </w:p>
    <w:p w:rsidR="00FC7EFC" w:rsidRPr="0055508D" w:rsidRDefault="00FC7EFC" w:rsidP="00605524">
      <w:pPr>
        <w:ind w:left="-142"/>
        <w:jc w:val="both"/>
        <w:rPr>
          <w:rFonts w:ascii="Arial Narrow" w:hAnsi="Arial Narrow" w:cs="Arial"/>
          <w:b/>
          <w:bCs/>
          <w:sz w:val="20"/>
          <w:szCs w:val="20"/>
        </w:rPr>
      </w:pPr>
      <w:r w:rsidRPr="0055508D">
        <w:rPr>
          <w:rFonts w:ascii="Arial Narrow" w:hAnsi="Arial Narrow" w:cs="Arial"/>
          <w:b/>
          <w:bCs/>
          <w:sz w:val="20"/>
          <w:szCs w:val="20"/>
        </w:rPr>
        <w:t>Evaluation and Review</w:t>
      </w:r>
    </w:p>
    <w:p w:rsidR="007F0FFB" w:rsidRPr="0055508D" w:rsidRDefault="007F0FFB" w:rsidP="00174BB7">
      <w:pPr>
        <w:ind w:left="-142"/>
        <w:jc w:val="both"/>
        <w:rPr>
          <w:rFonts w:ascii="Arial Narrow" w:hAnsi="Arial Narrow" w:cs="Arial"/>
          <w:b/>
          <w:bCs/>
          <w:sz w:val="20"/>
          <w:szCs w:val="20"/>
        </w:rPr>
      </w:pPr>
    </w:p>
    <w:p w:rsidR="00FC7EFC" w:rsidRPr="0055508D" w:rsidRDefault="00DB1F78" w:rsidP="00B2618C">
      <w:pPr>
        <w:ind w:left="-142"/>
        <w:jc w:val="both"/>
        <w:outlineLvl w:val="0"/>
        <w:rPr>
          <w:rFonts w:ascii="Arial Narrow" w:hAnsi="Arial Narrow" w:cs="Arial"/>
          <w:sz w:val="20"/>
          <w:szCs w:val="20"/>
        </w:rPr>
      </w:pPr>
      <w:r w:rsidRPr="0055508D">
        <w:rPr>
          <w:rFonts w:ascii="Arial Narrow" w:hAnsi="Arial Narrow" w:cs="Arial"/>
          <w:sz w:val="20"/>
          <w:szCs w:val="20"/>
        </w:rPr>
        <w:t>Next Review:</w:t>
      </w:r>
      <w:r w:rsidR="007F0FFB" w:rsidRPr="0055508D">
        <w:rPr>
          <w:rFonts w:ascii="Arial Narrow" w:hAnsi="Arial Narrow" w:cs="Arial"/>
          <w:sz w:val="20"/>
          <w:szCs w:val="20"/>
        </w:rPr>
        <w:t xml:space="preserve"> </w:t>
      </w:r>
      <w:r w:rsidR="001529EC" w:rsidRPr="0055508D">
        <w:rPr>
          <w:rFonts w:ascii="Arial Narrow" w:hAnsi="Arial Narrow" w:cs="Arial"/>
          <w:sz w:val="20"/>
          <w:szCs w:val="20"/>
        </w:rPr>
        <w:t>July 2016</w:t>
      </w: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A75E7E" w:rsidRPr="0055508D" w:rsidRDefault="00A75E7E" w:rsidP="00B2618C">
      <w:pPr>
        <w:ind w:left="-142"/>
        <w:jc w:val="both"/>
        <w:outlineLvl w:val="0"/>
        <w:rPr>
          <w:rFonts w:ascii="Arial Narrow" w:hAnsi="Arial Narrow" w:cs="Arial"/>
          <w:sz w:val="20"/>
          <w:szCs w:val="20"/>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E665B8" w:rsidRDefault="00E665B8" w:rsidP="00A75E7E">
      <w:pPr>
        <w:widowControl w:val="0"/>
        <w:autoSpaceDE w:val="0"/>
        <w:autoSpaceDN w:val="0"/>
        <w:adjustRightInd w:val="0"/>
        <w:jc w:val="center"/>
        <w:rPr>
          <w:rFonts w:ascii="Arial Narrow" w:hAnsi="Arial Narrow" w:cs="Calibri"/>
          <w:color w:val="000000"/>
          <w:sz w:val="20"/>
          <w:szCs w:val="20"/>
          <w:lang w:val="en-US"/>
        </w:rPr>
      </w:pPr>
    </w:p>
    <w:p w:rsidR="00A75E7E" w:rsidRPr="0055508D" w:rsidRDefault="00A75E7E" w:rsidP="00A75E7E">
      <w:pPr>
        <w:widowControl w:val="0"/>
        <w:autoSpaceDE w:val="0"/>
        <w:autoSpaceDN w:val="0"/>
        <w:adjustRightInd w:val="0"/>
        <w:jc w:val="center"/>
        <w:rPr>
          <w:rFonts w:ascii="Arial Narrow" w:hAnsi="Arial Narrow" w:cs="Calibri"/>
          <w:color w:val="000000"/>
          <w:sz w:val="20"/>
          <w:szCs w:val="20"/>
          <w:lang w:val="en-US"/>
        </w:rPr>
      </w:pPr>
      <w:r w:rsidRPr="0055508D">
        <w:rPr>
          <w:rFonts w:ascii="Arial Narrow" w:hAnsi="Arial Narrow" w:cs="Calibri"/>
          <w:color w:val="000000"/>
          <w:sz w:val="20"/>
          <w:szCs w:val="20"/>
          <w:lang w:val="en-US"/>
        </w:rPr>
        <w:t>Appendix 1</w:t>
      </w:r>
    </w:p>
    <w:p w:rsidR="00A75E7E" w:rsidRPr="0055508D" w:rsidRDefault="00A75E7E" w:rsidP="00A75E7E">
      <w:pPr>
        <w:widowControl w:val="0"/>
        <w:autoSpaceDE w:val="0"/>
        <w:autoSpaceDN w:val="0"/>
        <w:adjustRightInd w:val="0"/>
        <w:rPr>
          <w:rFonts w:ascii="Arial Narrow" w:hAnsi="Arial Narrow" w:cs="Calibri"/>
          <w:color w:val="000000"/>
          <w:sz w:val="20"/>
          <w:szCs w:val="20"/>
          <w:lang w:val="en-US"/>
        </w:rPr>
      </w:pPr>
      <w:r w:rsidRPr="0055508D">
        <w:rPr>
          <w:rFonts w:ascii="Arial Narrow" w:hAnsi="Arial Narrow" w:cs="Calibri"/>
          <w:b/>
          <w:bCs/>
          <w:color w:val="000000"/>
          <w:sz w:val="20"/>
          <w:szCs w:val="20"/>
          <w:lang w:val="en-US"/>
        </w:rPr>
        <w:t xml:space="preserve">Implementation: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Foundation Stage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Children begin the Foundation Stage with a wide variety of writing skills ranging from simply making marks to writing their own name unaided. They will move from gross to finer motor skills using a variety of tactile methods. They need opportunities to make marks in their own way and to gradually refine these into recognisable patterns and eventually individual letters. Handwriting will be taught alongside phonics, making use of the kinaesthetic learning to help children to internalise the letter shapes that go with the sounds. It is expected that most children will be forming each letter by the end of Reception.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Provide pre-writing activities to develop gross and fine motor skills, develop co-ordination and to promote pencil control and awareness of letter shapes and orientation e.g.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_large-scale motor movements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roofErr w:type="gramStart"/>
      <w:r w:rsidRPr="0055508D">
        <w:rPr>
          <w:rFonts w:ascii="Arial Narrow" w:hAnsi="Arial Narrow" w:cs="Century Gothic"/>
          <w:color w:val="000000"/>
          <w:sz w:val="20"/>
          <w:szCs w:val="20"/>
          <w:lang w:val="en-US"/>
        </w:rPr>
        <w:t>• _Writing with a stick or finger in sand.</w:t>
      </w:r>
      <w:proofErr w:type="gramEnd"/>
      <w:r w:rsidRPr="0055508D">
        <w:rPr>
          <w:rFonts w:ascii="Arial Narrow" w:hAnsi="Arial Narrow" w:cs="Century Gothic"/>
          <w:color w:val="000000"/>
          <w:sz w:val="20"/>
          <w:szCs w:val="20"/>
          <w:lang w:val="en-US"/>
        </w:rPr>
        <w:t xml:space="preserv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_Letter shapes/feely letter shapes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_Tactile letter tracing using textured shapes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_Large paper and brushes to make writing patterns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_Whiteboards and pens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roofErr w:type="gramStart"/>
      <w:r w:rsidRPr="0055508D">
        <w:rPr>
          <w:rFonts w:ascii="Arial Narrow" w:hAnsi="Arial Narrow" w:cs="Century Gothic"/>
          <w:color w:val="000000"/>
          <w:sz w:val="20"/>
          <w:szCs w:val="20"/>
          <w:lang w:val="en-US"/>
        </w:rPr>
        <w:t>• _Making letters with malleable materials e.g. Plasticine, play dough, clay.</w:t>
      </w:r>
      <w:proofErr w:type="gramEnd"/>
      <w:r w:rsidRPr="0055508D">
        <w:rPr>
          <w:rFonts w:ascii="Arial Narrow" w:hAnsi="Arial Narrow" w:cs="Century Gothic"/>
          <w:color w:val="000000"/>
          <w:sz w:val="20"/>
          <w:szCs w:val="20"/>
          <w:lang w:val="en-US"/>
        </w:rPr>
        <w:t xml:space="preserv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_Using paints, chalks or large felt tips.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_</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tracing over lines and shapes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 _Trace over letters and simple words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_</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copy writing own name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Key Stage 1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The children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their handwriting using pencil in their handwriting books. Teachers teach handwriting using the handwriting flip chart sheets or on the Interactive White Boards.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Year 1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In Year 1, children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forming letters and are introduced to diagonal joins, horizontal joins both to letters with and without ascenders. An introduction to joined writing can be started when a child has developed a consistent, clear print style, where letters are generally correctly formed. To form lower case letters correctly in a s</w:t>
      </w:r>
      <w:r w:rsidR="0055508D" w:rsidRPr="0055508D">
        <w:rPr>
          <w:rFonts w:ascii="Arial Narrow" w:hAnsi="Arial Narrow" w:cs="Century Gothic"/>
          <w:color w:val="000000"/>
          <w:sz w:val="20"/>
          <w:szCs w:val="20"/>
          <w:lang w:val="en-US"/>
        </w:rPr>
        <w:t xml:space="preserve">cript that will be easy to join. </w:t>
      </w:r>
      <w:r w:rsidRPr="0055508D">
        <w:rPr>
          <w:rFonts w:ascii="Arial Narrow" w:hAnsi="Arial Narrow" w:cs="Century Gothic"/>
          <w:color w:val="000000"/>
          <w:sz w:val="20"/>
          <w:szCs w:val="20"/>
          <w:lang w:val="en-US"/>
        </w:rPr>
        <w:t xml:space="preserve">To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handwriting in conjunction with phonics, spelling and independent writing, ensuring correct letter orientation, formation and proportion, in a style that makes letters easy to join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Year 2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By Year 2 children should be moving towards a joined handwriting style and be able to write on lined paper with a reasonable degree of accuracy. They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and build on Year 1 joins and are introduced to break letters. </w:t>
      </w:r>
    </w:p>
    <w:p w:rsidR="0055508D" w:rsidRPr="0055508D" w:rsidRDefault="0055508D"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Children need to be made aware of: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(a) Where the letter starts;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(b) Where the individual letter stands with regard to the baseline;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(c) Ascenders and descenders - lined paper will assist;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(d) Spacing and finger space between words;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(e) Consistent writing size;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(f) Capital letters and their appropriate use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To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handwriting patterns from Yr 1.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To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w:t>
      </w:r>
      <w:proofErr w:type="gramStart"/>
      <w:r w:rsidRPr="0055508D">
        <w:rPr>
          <w:rFonts w:ascii="Arial Narrow" w:hAnsi="Arial Narrow" w:cs="Century Gothic"/>
          <w:color w:val="000000"/>
          <w:sz w:val="20"/>
          <w:szCs w:val="20"/>
          <w:lang w:val="en-US"/>
        </w:rPr>
        <w:t>the four basic handwriting</w:t>
      </w:r>
      <w:proofErr w:type="gramEnd"/>
      <w:r w:rsidRPr="0055508D">
        <w:rPr>
          <w:rFonts w:ascii="Arial Narrow" w:hAnsi="Arial Narrow" w:cs="Century Gothic"/>
          <w:color w:val="000000"/>
          <w:sz w:val="20"/>
          <w:szCs w:val="20"/>
          <w:lang w:val="en-US"/>
        </w:rPr>
        <w:t xml:space="preserve"> joins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1. </w:t>
      </w:r>
      <w:proofErr w:type="gramStart"/>
      <w:r w:rsidRPr="0055508D">
        <w:rPr>
          <w:rFonts w:ascii="Arial Narrow" w:hAnsi="Arial Narrow" w:cs="Century Gothic"/>
          <w:color w:val="000000"/>
          <w:sz w:val="20"/>
          <w:szCs w:val="20"/>
          <w:lang w:val="en-US"/>
        </w:rPr>
        <w:t>diagonal</w:t>
      </w:r>
      <w:proofErr w:type="gramEnd"/>
      <w:r w:rsidRPr="0055508D">
        <w:rPr>
          <w:rFonts w:ascii="Arial Narrow" w:hAnsi="Arial Narrow" w:cs="Century Gothic"/>
          <w:color w:val="000000"/>
          <w:sz w:val="20"/>
          <w:szCs w:val="20"/>
          <w:lang w:val="en-US"/>
        </w:rPr>
        <w:t xml:space="preserve"> joins to letters without ascenders e.g. </w:t>
      </w:r>
      <w:proofErr w:type="spellStart"/>
      <w:r w:rsidRPr="0055508D">
        <w:rPr>
          <w:rFonts w:ascii="Arial Narrow" w:hAnsi="Arial Narrow" w:cs="Century Gothic"/>
          <w:color w:val="000000"/>
          <w:sz w:val="20"/>
          <w:szCs w:val="20"/>
          <w:lang w:val="en-US"/>
        </w:rPr>
        <w:t>ai</w:t>
      </w:r>
      <w:proofErr w:type="spellEnd"/>
      <w:r w:rsidRPr="0055508D">
        <w:rPr>
          <w:rFonts w:ascii="Arial Narrow" w:hAnsi="Arial Narrow" w:cs="Century Gothic"/>
          <w:color w:val="000000"/>
          <w:sz w:val="20"/>
          <w:szCs w:val="20"/>
          <w:lang w:val="en-US"/>
        </w:rPr>
        <w:t xml:space="preserve">, </w:t>
      </w:r>
      <w:proofErr w:type="spellStart"/>
      <w:r w:rsidRPr="0055508D">
        <w:rPr>
          <w:rFonts w:ascii="Arial Narrow" w:hAnsi="Arial Narrow" w:cs="Century Gothic"/>
          <w:color w:val="000000"/>
          <w:sz w:val="20"/>
          <w:szCs w:val="20"/>
          <w:lang w:val="en-US"/>
        </w:rPr>
        <w:t>ar</w:t>
      </w:r>
      <w:proofErr w:type="spellEnd"/>
      <w:r w:rsidRPr="0055508D">
        <w:rPr>
          <w:rFonts w:ascii="Arial Narrow" w:hAnsi="Arial Narrow" w:cs="Century Gothic"/>
          <w:color w:val="000000"/>
          <w:sz w:val="20"/>
          <w:szCs w:val="20"/>
          <w:lang w:val="en-US"/>
        </w:rPr>
        <w:t>, un,</w:t>
      </w:r>
    </w:p>
    <w:p w:rsidR="00A75E7E" w:rsidRPr="0055508D" w:rsidRDefault="00A75E7E" w:rsidP="00A75E7E">
      <w:pPr>
        <w:pageBreakBefore/>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lastRenderedPageBreak/>
        <w:t xml:space="preserve">2. </w:t>
      </w:r>
      <w:proofErr w:type="gramStart"/>
      <w:r w:rsidRPr="0055508D">
        <w:rPr>
          <w:rFonts w:ascii="Arial Narrow" w:hAnsi="Arial Narrow" w:cs="Century Gothic"/>
          <w:color w:val="000000"/>
          <w:sz w:val="20"/>
          <w:szCs w:val="20"/>
          <w:lang w:val="en-US"/>
        </w:rPr>
        <w:t>horizontal</w:t>
      </w:r>
      <w:proofErr w:type="gramEnd"/>
      <w:r w:rsidRPr="0055508D">
        <w:rPr>
          <w:rFonts w:ascii="Arial Narrow" w:hAnsi="Arial Narrow" w:cs="Century Gothic"/>
          <w:color w:val="000000"/>
          <w:sz w:val="20"/>
          <w:szCs w:val="20"/>
          <w:lang w:val="en-US"/>
        </w:rPr>
        <w:t xml:space="preserve"> joins to letters without ascenders, e.g. </w:t>
      </w:r>
      <w:proofErr w:type="spellStart"/>
      <w:r w:rsidRPr="0055508D">
        <w:rPr>
          <w:rFonts w:ascii="Arial Narrow" w:hAnsi="Arial Narrow" w:cs="Century Gothic"/>
          <w:color w:val="000000"/>
          <w:sz w:val="20"/>
          <w:szCs w:val="20"/>
          <w:lang w:val="en-US"/>
        </w:rPr>
        <w:t>ou</w:t>
      </w:r>
      <w:proofErr w:type="spellEnd"/>
      <w:r w:rsidRPr="0055508D">
        <w:rPr>
          <w:rFonts w:ascii="Arial Narrow" w:hAnsi="Arial Narrow" w:cs="Century Gothic"/>
          <w:color w:val="000000"/>
          <w:sz w:val="20"/>
          <w:szCs w:val="20"/>
          <w:lang w:val="en-US"/>
        </w:rPr>
        <w:t xml:space="preserve">, vi, </w:t>
      </w:r>
      <w:proofErr w:type="spellStart"/>
      <w:r w:rsidRPr="0055508D">
        <w:rPr>
          <w:rFonts w:ascii="Arial Narrow" w:hAnsi="Arial Narrow" w:cs="Century Gothic"/>
          <w:color w:val="000000"/>
          <w:sz w:val="20"/>
          <w:szCs w:val="20"/>
          <w:lang w:val="en-US"/>
        </w:rPr>
        <w:t>wi</w:t>
      </w:r>
      <w:proofErr w:type="spellEnd"/>
      <w:r w:rsidRPr="0055508D">
        <w:rPr>
          <w:rFonts w:ascii="Arial Narrow" w:hAnsi="Arial Narrow" w:cs="Century Gothic"/>
          <w:color w:val="000000"/>
          <w:sz w:val="20"/>
          <w:szCs w:val="20"/>
          <w:lang w:val="en-US"/>
        </w:rPr>
        <w:t xml:space="preserv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3. </w:t>
      </w:r>
      <w:proofErr w:type="gramStart"/>
      <w:r w:rsidRPr="0055508D">
        <w:rPr>
          <w:rFonts w:ascii="Arial Narrow" w:hAnsi="Arial Narrow" w:cs="Century Gothic"/>
          <w:color w:val="000000"/>
          <w:sz w:val="20"/>
          <w:szCs w:val="20"/>
          <w:lang w:val="en-US"/>
        </w:rPr>
        <w:t>diagonal</w:t>
      </w:r>
      <w:proofErr w:type="gramEnd"/>
      <w:r w:rsidRPr="0055508D">
        <w:rPr>
          <w:rFonts w:ascii="Arial Narrow" w:hAnsi="Arial Narrow" w:cs="Century Gothic"/>
          <w:color w:val="000000"/>
          <w:sz w:val="20"/>
          <w:szCs w:val="20"/>
          <w:lang w:val="en-US"/>
        </w:rPr>
        <w:t xml:space="preserve"> joins to letters with ascenders e.g. - </w:t>
      </w:r>
      <w:proofErr w:type="spellStart"/>
      <w:r w:rsidRPr="0055508D">
        <w:rPr>
          <w:rFonts w:ascii="Arial Narrow" w:hAnsi="Arial Narrow" w:cs="Century Gothic"/>
          <w:color w:val="000000"/>
          <w:sz w:val="20"/>
          <w:szCs w:val="20"/>
          <w:lang w:val="en-US"/>
        </w:rPr>
        <w:t>ab</w:t>
      </w:r>
      <w:proofErr w:type="spellEnd"/>
      <w:r w:rsidRPr="0055508D">
        <w:rPr>
          <w:rFonts w:ascii="Arial Narrow" w:hAnsi="Arial Narrow" w:cs="Century Gothic"/>
          <w:color w:val="000000"/>
          <w:sz w:val="20"/>
          <w:szCs w:val="20"/>
          <w:lang w:val="en-US"/>
        </w:rPr>
        <w:t xml:space="preserve">, </w:t>
      </w:r>
      <w:proofErr w:type="spellStart"/>
      <w:r w:rsidRPr="0055508D">
        <w:rPr>
          <w:rFonts w:ascii="Arial Narrow" w:hAnsi="Arial Narrow" w:cs="Century Gothic"/>
          <w:color w:val="000000"/>
          <w:sz w:val="20"/>
          <w:szCs w:val="20"/>
          <w:lang w:val="en-US"/>
        </w:rPr>
        <w:t>ul</w:t>
      </w:r>
      <w:proofErr w:type="spellEnd"/>
      <w:r w:rsidRPr="0055508D">
        <w:rPr>
          <w:rFonts w:ascii="Arial Narrow" w:hAnsi="Arial Narrow" w:cs="Century Gothic"/>
          <w:color w:val="000000"/>
          <w:sz w:val="20"/>
          <w:szCs w:val="20"/>
          <w:lang w:val="en-US"/>
        </w:rPr>
        <w:t xml:space="preserve">, it.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4. </w:t>
      </w:r>
      <w:proofErr w:type="gramStart"/>
      <w:r w:rsidRPr="0055508D">
        <w:rPr>
          <w:rFonts w:ascii="Arial Narrow" w:hAnsi="Arial Narrow" w:cs="Century Gothic"/>
          <w:color w:val="000000"/>
          <w:sz w:val="20"/>
          <w:szCs w:val="20"/>
          <w:lang w:val="en-US"/>
        </w:rPr>
        <w:t>horizontal</w:t>
      </w:r>
      <w:proofErr w:type="gramEnd"/>
      <w:r w:rsidRPr="0055508D">
        <w:rPr>
          <w:rFonts w:ascii="Arial Narrow" w:hAnsi="Arial Narrow" w:cs="Century Gothic"/>
          <w:color w:val="000000"/>
          <w:sz w:val="20"/>
          <w:szCs w:val="20"/>
          <w:lang w:val="en-US"/>
        </w:rPr>
        <w:t xml:space="preserve"> joins to letters with ascenders e.g. - </w:t>
      </w:r>
      <w:proofErr w:type="spellStart"/>
      <w:r w:rsidRPr="0055508D">
        <w:rPr>
          <w:rFonts w:ascii="Arial Narrow" w:hAnsi="Arial Narrow" w:cs="Century Gothic"/>
          <w:color w:val="000000"/>
          <w:sz w:val="20"/>
          <w:szCs w:val="20"/>
          <w:lang w:val="en-US"/>
        </w:rPr>
        <w:t>ol</w:t>
      </w:r>
      <w:proofErr w:type="spellEnd"/>
      <w:r w:rsidRPr="0055508D">
        <w:rPr>
          <w:rFonts w:ascii="Arial Narrow" w:hAnsi="Arial Narrow" w:cs="Century Gothic"/>
          <w:color w:val="000000"/>
          <w:sz w:val="20"/>
          <w:szCs w:val="20"/>
          <w:lang w:val="en-US"/>
        </w:rPr>
        <w:t xml:space="preserve">, </w:t>
      </w:r>
      <w:proofErr w:type="spellStart"/>
      <w:r w:rsidRPr="0055508D">
        <w:rPr>
          <w:rFonts w:ascii="Arial Narrow" w:hAnsi="Arial Narrow" w:cs="Century Gothic"/>
          <w:color w:val="000000"/>
          <w:sz w:val="20"/>
          <w:szCs w:val="20"/>
          <w:lang w:val="en-US"/>
        </w:rPr>
        <w:t>wh</w:t>
      </w:r>
      <w:proofErr w:type="spellEnd"/>
      <w:r w:rsidRPr="0055508D">
        <w:rPr>
          <w:rFonts w:ascii="Arial Narrow" w:hAnsi="Arial Narrow" w:cs="Century Gothic"/>
          <w:color w:val="000000"/>
          <w:sz w:val="20"/>
          <w:szCs w:val="20"/>
          <w:lang w:val="en-US"/>
        </w:rPr>
        <w:t xml:space="preserve">, </w:t>
      </w:r>
      <w:proofErr w:type="spellStart"/>
      <w:r w:rsidRPr="0055508D">
        <w:rPr>
          <w:rFonts w:ascii="Arial Narrow" w:hAnsi="Arial Narrow" w:cs="Century Gothic"/>
          <w:color w:val="000000"/>
          <w:sz w:val="20"/>
          <w:szCs w:val="20"/>
          <w:lang w:val="en-US"/>
        </w:rPr>
        <w:t>ot</w:t>
      </w:r>
      <w:proofErr w:type="spellEnd"/>
      <w:r w:rsidRPr="0055508D">
        <w:rPr>
          <w:rFonts w:ascii="Arial Narrow" w:hAnsi="Arial Narrow" w:cs="Century Gothic"/>
          <w:color w:val="000000"/>
          <w:sz w:val="20"/>
          <w:szCs w:val="20"/>
          <w:lang w:val="en-US"/>
        </w:rPr>
        <w:t xml:space="preserve">.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roofErr w:type="gramStart"/>
      <w:r w:rsidRPr="0055508D">
        <w:rPr>
          <w:rFonts w:ascii="Arial Narrow" w:hAnsi="Arial Narrow" w:cs="Century Gothic"/>
          <w:color w:val="000000"/>
          <w:sz w:val="20"/>
          <w:szCs w:val="20"/>
          <w:lang w:val="en-US"/>
        </w:rPr>
        <w:t xml:space="preserve">To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handwriting in conjunction with</w:t>
      </w:r>
      <w:r w:rsidR="0055508D" w:rsidRPr="0055508D">
        <w:rPr>
          <w:rFonts w:ascii="Arial Narrow" w:hAnsi="Arial Narrow" w:cs="Century Gothic"/>
          <w:color w:val="000000"/>
          <w:sz w:val="20"/>
          <w:szCs w:val="20"/>
          <w:lang w:val="en-US"/>
        </w:rPr>
        <w:t xml:space="preserve"> spelling and phonic patterns.</w:t>
      </w:r>
      <w:proofErr w:type="gramEnd"/>
      <w:r w:rsidR="0055508D" w:rsidRPr="0055508D">
        <w:rPr>
          <w:rFonts w:ascii="Arial Narrow" w:hAnsi="Arial Narrow" w:cs="Century Gothic"/>
          <w:color w:val="000000"/>
          <w:sz w:val="20"/>
          <w:szCs w:val="20"/>
          <w:lang w:val="en-US"/>
        </w:rPr>
        <w:t xml:space="preserve"> To use joined script </w:t>
      </w:r>
      <w:r w:rsidRPr="0055508D">
        <w:rPr>
          <w:rFonts w:ascii="Arial Narrow" w:hAnsi="Arial Narrow" w:cs="Century Gothic"/>
          <w:color w:val="000000"/>
          <w:sz w:val="20"/>
          <w:szCs w:val="20"/>
          <w:lang w:val="en-US"/>
        </w:rPr>
        <w:t xml:space="preserve">consistently in their writing </w:t>
      </w:r>
    </w:p>
    <w:p w:rsidR="0055508D" w:rsidRPr="0055508D" w:rsidRDefault="0055508D" w:rsidP="00A75E7E">
      <w:pPr>
        <w:widowControl w:val="0"/>
        <w:autoSpaceDE w:val="0"/>
        <w:autoSpaceDN w:val="0"/>
        <w:adjustRightInd w:val="0"/>
        <w:rPr>
          <w:rFonts w:ascii="Arial Narrow" w:hAnsi="Arial Narrow" w:cs="Century Gothic"/>
          <w:b/>
          <w:bCs/>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Key Stage 2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In KS2 the children undertake formal handwriting practice </w:t>
      </w:r>
      <w:r w:rsidR="0055508D" w:rsidRPr="0055508D">
        <w:rPr>
          <w:rFonts w:ascii="Arial Narrow" w:hAnsi="Arial Narrow" w:cs="Century Gothic"/>
          <w:color w:val="000000"/>
          <w:sz w:val="20"/>
          <w:szCs w:val="20"/>
          <w:lang w:val="en-US"/>
        </w:rPr>
        <w:t>regularly</w:t>
      </w:r>
      <w:r w:rsidRPr="0055508D">
        <w:rPr>
          <w:rFonts w:ascii="Arial Narrow" w:hAnsi="Arial Narrow" w:cs="Century Gothic"/>
          <w:color w:val="000000"/>
          <w:sz w:val="20"/>
          <w:szCs w:val="20"/>
          <w:lang w:val="en-US"/>
        </w:rPr>
        <w:t xml:space="preserve">, with an emphasis on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proofErr w:type="gramStart"/>
      <w:r w:rsidRPr="0055508D">
        <w:rPr>
          <w:rFonts w:ascii="Arial Narrow" w:hAnsi="Arial Narrow" w:cs="Century Gothic"/>
          <w:color w:val="000000"/>
          <w:sz w:val="20"/>
          <w:szCs w:val="20"/>
          <w:lang w:val="en-US"/>
        </w:rPr>
        <w:t>sho</w:t>
      </w:r>
      <w:r w:rsidR="0055508D" w:rsidRPr="0055508D">
        <w:rPr>
          <w:rFonts w:ascii="Arial Narrow" w:hAnsi="Arial Narrow" w:cs="Century Gothic"/>
          <w:color w:val="000000"/>
          <w:sz w:val="20"/>
          <w:szCs w:val="20"/>
          <w:lang w:val="en-US"/>
        </w:rPr>
        <w:t>rt</w:t>
      </w:r>
      <w:proofErr w:type="gramEnd"/>
      <w:r w:rsidR="0055508D" w:rsidRPr="0055508D">
        <w:rPr>
          <w:rFonts w:ascii="Arial Narrow" w:hAnsi="Arial Narrow" w:cs="Century Gothic"/>
          <w:color w:val="000000"/>
          <w:sz w:val="20"/>
          <w:szCs w:val="20"/>
          <w:lang w:val="en-US"/>
        </w:rPr>
        <w:t xml:space="preserve">, sharp and </w:t>
      </w:r>
      <w:proofErr w:type="spellStart"/>
      <w:r w:rsidR="0055508D" w:rsidRPr="0055508D">
        <w:rPr>
          <w:rFonts w:ascii="Arial Narrow" w:hAnsi="Arial Narrow" w:cs="Century Gothic"/>
          <w:color w:val="000000"/>
          <w:sz w:val="20"/>
          <w:szCs w:val="20"/>
          <w:lang w:val="en-US"/>
        </w:rPr>
        <w:t>focussed</w:t>
      </w:r>
      <w:proofErr w:type="spellEnd"/>
      <w:r w:rsidR="0055508D" w:rsidRPr="0055508D">
        <w:rPr>
          <w:rFonts w:ascii="Arial Narrow" w:hAnsi="Arial Narrow" w:cs="Century Gothic"/>
          <w:color w:val="000000"/>
          <w:sz w:val="20"/>
          <w:szCs w:val="20"/>
          <w:lang w:val="en-US"/>
        </w:rPr>
        <w:t xml:space="preserve"> sessions. </w:t>
      </w:r>
      <w:r w:rsidRPr="0055508D">
        <w:rPr>
          <w:rFonts w:ascii="Arial Narrow" w:hAnsi="Arial Narrow" w:cs="Century Gothic"/>
          <w:color w:val="000000"/>
          <w:sz w:val="20"/>
          <w:szCs w:val="20"/>
          <w:lang w:val="en-US"/>
        </w:rPr>
        <w:t xml:space="preserve">The children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their handwriting using a </w:t>
      </w:r>
      <w:r w:rsidR="0055508D" w:rsidRPr="0055508D">
        <w:rPr>
          <w:rFonts w:ascii="Arial Narrow" w:hAnsi="Arial Narrow" w:cs="Century Gothic"/>
          <w:color w:val="000000"/>
          <w:sz w:val="20"/>
          <w:szCs w:val="20"/>
          <w:lang w:val="en-US"/>
        </w:rPr>
        <w:t>black</w:t>
      </w:r>
      <w:r w:rsidRPr="0055508D">
        <w:rPr>
          <w:rFonts w:ascii="Arial Narrow" w:hAnsi="Arial Narrow" w:cs="Century Gothic"/>
          <w:color w:val="000000"/>
          <w:sz w:val="20"/>
          <w:szCs w:val="20"/>
          <w:lang w:val="en-US"/>
        </w:rPr>
        <w:t xml:space="preserve"> pen if the class teacher feels that they are ready, otherwise they will continue to use a pencil.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In Year 3, the emphasis is on building upon the joins established in Year 2 and using spellings as a basis for handwriting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w:t>
      </w:r>
    </w:p>
    <w:p w:rsidR="0055508D" w:rsidRPr="0055508D" w:rsidRDefault="0055508D"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In Year 4 the emphasis in on ensuring consistency in size and proportion and using joined writing for all writing except where other special forms are required. </w:t>
      </w:r>
    </w:p>
    <w:p w:rsidR="0055508D" w:rsidRPr="0055508D" w:rsidRDefault="0055508D"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In Years 5 and 6 handwriting skills should be established and children should have their own developed cursive style. However, in reality this is not always the case. Children in Years 5 and 6 then will have opportunities to revisit the basics and work on the presentation side of their handwriting. Children should also be given opportuni</w:t>
      </w:r>
      <w:r w:rsidR="0055508D" w:rsidRPr="0055508D">
        <w:rPr>
          <w:rFonts w:ascii="Arial Narrow" w:hAnsi="Arial Narrow" w:cs="Century Gothic"/>
          <w:color w:val="000000"/>
          <w:sz w:val="20"/>
          <w:szCs w:val="20"/>
          <w:lang w:val="en-US"/>
        </w:rPr>
        <w:t xml:space="preserve">ties to </w:t>
      </w:r>
      <w:proofErr w:type="spellStart"/>
      <w:r w:rsidR="0055508D" w:rsidRPr="0055508D">
        <w:rPr>
          <w:rFonts w:ascii="Arial Narrow" w:hAnsi="Arial Narrow" w:cs="Century Gothic"/>
          <w:color w:val="000000"/>
          <w:sz w:val="20"/>
          <w:szCs w:val="20"/>
          <w:lang w:val="en-US"/>
        </w:rPr>
        <w:t>practise</w:t>
      </w:r>
      <w:proofErr w:type="spellEnd"/>
      <w:r w:rsidR="0055508D" w:rsidRPr="0055508D">
        <w:rPr>
          <w:rFonts w:ascii="Arial Narrow" w:hAnsi="Arial Narrow" w:cs="Century Gothic"/>
          <w:color w:val="000000"/>
          <w:sz w:val="20"/>
          <w:szCs w:val="20"/>
          <w:lang w:val="en-US"/>
        </w:rPr>
        <w:t xml:space="preserve"> handwriting in </w:t>
      </w:r>
      <w:r w:rsidRPr="0055508D">
        <w:rPr>
          <w:rFonts w:ascii="Arial Narrow" w:hAnsi="Arial Narrow" w:cs="Century Gothic"/>
          <w:color w:val="000000"/>
          <w:sz w:val="20"/>
          <w:szCs w:val="20"/>
          <w:lang w:val="en-US"/>
        </w:rPr>
        <w:t xml:space="preserve">conjunction with spellings. </w:t>
      </w:r>
    </w:p>
    <w:p w:rsidR="0055508D" w:rsidRPr="0055508D" w:rsidRDefault="0055508D"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Year 3 </w:t>
      </w:r>
    </w:p>
    <w:p w:rsidR="0055508D"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It is our aim that the </w:t>
      </w:r>
      <w:proofErr w:type="gramStart"/>
      <w:r w:rsidRPr="0055508D">
        <w:rPr>
          <w:rFonts w:ascii="Arial Narrow" w:hAnsi="Arial Narrow" w:cs="Century Gothic"/>
          <w:color w:val="000000"/>
          <w:sz w:val="20"/>
          <w:szCs w:val="20"/>
          <w:lang w:val="en-US"/>
        </w:rPr>
        <w:t>majority of Year 3 have</w:t>
      </w:r>
      <w:proofErr w:type="gramEnd"/>
      <w:r w:rsidRPr="0055508D">
        <w:rPr>
          <w:rFonts w:ascii="Arial Narrow" w:hAnsi="Arial Narrow" w:cs="Century Gothic"/>
          <w:color w:val="000000"/>
          <w:sz w:val="20"/>
          <w:szCs w:val="20"/>
          <w:lang w:val="en-US"/>
        </w:rPr>
        <w:t xml:space="preserve"> been taught the whole range of joins and will be developing a degree of accuracy and fluency by the end of the year. In the first 2 terms, children will consolidate joins from Years 1 and 2 and will be taught to join parallel descenders and ascenders. The third term will focus on</w:t>
      </w:r>
      <w:r w:rsidR="0055508D" w:rsidRPr="0055508D">
        <w:rPr>
          <w:rFonts w:ascii="Arial Narrow" w:hAnsi="Arial Narrow" w:cs="Century Gothic"/>
          <w:color w:val="000000"/>
          <w:sz w:val="20"/>
          <w:szCs w:val="20"/>
          <w:lang w:val="en-US"/>
        </w:rPr>
        <w:t>:</w:t>
      </w:r>
      <w:r w:rsidRPr="0055508D">
        <w:rPr>
          <w:rFonts w:ascii="Arial Narrow" w:hAnsi="Arial Narrow" w:cs="Century Gothic"/>
          <w:color w:val="000000"/>
          <w:sz w:val="20"/>
          <w:szCs w:val="20"/>
          <w:lang w:val="en-US"/>
        </w:rPr>
        <w:t xml:space="preserve"> </w:t>
      </w:r>
    </w:p>
    <w:p w:rsidR="0055508D" w:rsidRPr="0055508D" w:rsidRDefault="00A75E7E" w:rsidP="0055508D">
      <w:pPr>
        <w:pStyle w:val="ListParagraph"/>
        <w:widowControl w:val="0"/>
        <w:numPr>
          <w:ilvl w:val="0"/>
          <w:numId w:val="14"/>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consistency of spacing, layou</w:t>
      </w:r>
      <w:r w:rsidR="0055508D" w:rsidRPr="0055508D">
        <w:rPr>
          <w:rFonts w:ascii="Arial Narrow" w:hAnsi="Arial Narrow" w:cs="Century Gothic"/>
          <w:color w:val="000000"/>
          <w:sz w:val="20"/>
          <w:szCs w:val="20"/>
          <w:lang w:val="en-US"/>
        </w:rPr>
        <w:t>t, speed and fluency practice,</w:t>
      </w:r>
    </w:p>
    <w:p w:rsidR="0055508D" w:rsidRPr="0055508D" w:rsidRDefault="00A75E7E" w:rsidP="0055508D">
      <w:pPr>
        <w:pStyle w:val="ListParagraph"/>
        <w:widowControl w:val="0"/>
        <w:numPr>
          <w:ilvl w:val="0"/>
          <w:numId w:val="14"/>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use joined handwriting for all writing except where ot</w:t>
      </w:r>
      <w:r w:rsidR="0055508D" w:rsidRPr="0055508D">
        <w:rPr>
          <w:rFonts w:ascii="Arial Narrow" w:hAnsi="Arial Narrow" w:cs="Century Gothic"/>
          <w:color w:val="000000"/>
          <w:sz w:val="20"/>
          <w:szCs w:val="20"/>
          <w:lang w:val="en-US"/>
        </w:rPr>
        <w:t>her special forms are required,</w:t>
      </w:r>
    </w:p>
    <w:p w:rsidR="0055508D" w:rsidRPr="0055508D" w:rsidRDefault="0055508D" w:rsidP="0055508D">
      <w:pPr>
        <w:pStyle w:val="ListParagraph"/>
        <w:widowControl w:val="0"/>
        <w:numPr>
          <w:ilvl w:val="0"/>
          <w:numId w:val="14"/>
        </w:numPr>
        <w:autoSpaceDE w:val="0"/>
        <w:autoSpaceDN w:val="0"/>
        <w:adjustRightInd w:val="0"/>
        <w:rPr>
          <w:rFonts w:ascii="Arial Narrow" w:hAnsi="Arial Narrow" w:cs="Century Gothic"/>
          <w:color w:val="000000"/>
          <w:sz w:val="20"/>
          <w:szCs w:val="20"/>
          <w:lang w:val="en-US"/>
        </w:rPr>
      </w:pPr>
      <w:proofErr w:type="spellStart"/>
      <w:r w:rsidRPr="0055508D">
        <w:rPr>
          <w:rFonts w:ascii="Arial Narrow" w:hAnsi="Arial Narrow" w:cs="Century Gothic"/>
          <w:color w:val="000000"/>
          <w:sz w:val="20"/>
          <w:szCs w:val="20"/>
          <w:lang w:val="en-US"/>
        </w:rPr>
        <w:t>p</w:t>
      </w:r>
      <w:r w:rsidR="00A75E7E" w:rsidRPr="0055508D">
        <w:rPr>
          <w:rFonts w:ascii="Arial Narrow" w:hAnsi="Arial Narrow" w:cs="Century Gothic"/>
          <w:color w:val="000000"/>
          <w:sz w:val="20"/>
          <w:szCs w:val="20"/>
          <w:lang w:val="en-US"/>
        </w:rPr>
        <w:t>ractise</w:t>
      </w:r>
      <w:proofErr w:type="spellEnd"/>
      <w:r w:rsidR="00A75E7E" w:rsidRPr="0055508D">
        <w:rPr>
          <w:rFonts w:ascii="Arial Narrow" w:hAnsi="Arial Narrow" w:cs="Century Gothic"/>
          <w:color w:val="000000"/>
          <w:sz w:val="20"/>
          <w:szCs w:val="20"/>
          <w:lang w:val="en-US"/>
        </w:rPr>
        <w:t xml:space="preserve"> correct form</w:t>
      </w:r>
      <w:r w:rsidRPr="0055508D">
        <w:rPr>
          <w:rFonts w:ascii="Arial Narrow" w:hAnsi="Arial Narrow" w:cs="Century Gothic"/>
          <w:color w:val="000000"/>
          <w:sz w:val="20"/>
          <w:szCs w:val="20"/>
          <w:lang w:val="en-US"/>
        </w:rPr>
        <w:t>ation of basic joins from Yr 2,</w:t>
      </w:r>
    </w:p>
    <w:p w:rsidR="00A75E7E" w:rsidRPr="0055508D" w:rsidRDefault="00A75E7E" w:rsidP="0055508D">
      <w:pPr>
        <w:pStyle w:val="ListParagraph"/>
        <w:widowControl w:val="0"/>
        <w:numPr>
          <w:ilvl w:val="0"/>
          <w:numId w:val="14"/>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ensure consistency in size and proportion of letters and spa</w:t>
      </w:r>
      <w:r w:rsidR="0055508D" w:rsidRPr="0055508D">
        <w:rPr>
          <w:rFonts w:ascii="Arial Narrow" w:hAnsi="Arial Narrow" w:cs="Century Gothic"/>
          <w:color w:val="000000"/>
          <w:sz w:val="20"/>
          <w:szCs w:val="20"/>
          <w:lang w:val="en-US"/>
        </w:rPr>
        <w:t>cing between letters and words,</w:t>
      </w:r>
    </w:p>
    <w:p w:rsidR="00A75E7E" w:rsidRPr="0055508D" w:rsidRDefault="0055508D" w:rsidP="00A75E7E">
      <w:pPr>
        <w:pStyle w:val="ListParagraph"/>
        <w:widowControl w:val="0"/>
        <w:numPr>
          <w:ilvl w:val="0"/>
          <w:numId w:val="14"/>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b</w:t>
      </w:r>
      <w:r w:rsidR="00A75E7E" w:rsidRPr="0055508D">
        <w:rPr>
          <w:rFonts w:ascii="Arial Narrow" w:hAnsi="Arial Narrow" w:cs="Century Gothic"/>
          <w:color w:val="000000"/>
          <w:sz w:val="20"/>
          <w:szCs w:val="20"/>
          <w:lang w:val="en-US"/>
        </w:rPr>
        <w:t xml:space="preserve">uild up handwriting speed, fluency </w:t>
      </w:r>
      <w:r w:rsidRPr="0055508D">
        <w:rPr>
          <w:rFonts w:ascii="Arial Narrow" w:hAnsi="Arial Narrow" w:cs="Century Gothic"/>
          <w:color w:val="000000"/>
          <w:sz w:val="20"/>
          <w:szCs w:val="20"/>
          <w:lang w:val="en-US"/>
        </w:rPr>
        <w:t>and legibility through practice,</w:t>
      </w:r>
      <w:r w:rsidR="00A75E7E" w:rsidRPr="0055508D">
        <w:rPr>
          <w:rFonts w:ascii="Arial Narrow" w:hAnsi="Arial Narrow" w:cs="Century Gothic"/>
          <w:color w:val="000000"/>
          <w:sz w:val="20"/>
          <w:szCs w:val="20"/>
          <w:lang w:val="en-US"/>
        </w:rPr>
        <w:t xml:space="preserve"> </w:t>
      </w:r>
    </w:p>
    <w:p w:rsidR="0055508D" w:rsidRPr="0055508D" w:rsidRDefault="0055508D" w:rsidP="00A75E7E">
      <w:pPr>
        <w:widowControl w:val="0"/>
        <w:autoSpaceDE w:val="0"/>
        <w:autoSpaceDN w:val="0"/>
        <w:adjustRightInd w:val="0"/>
        <w:rPr>
          <w:rFonts w:ascii="Arial Narrow" w:hAnsi="Arial Narrow" w:cs="Century Gothic"/>
          <w:b/>
          <w:bCs/>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Year 4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Formation of capitals, lower case letters and the two basic join types (horizontal and vertical) should now be familiar and secure. The majority of children should be able to use joined-up writing for most of their work. Whilst there is continued emphasis on using the movements of handwriting to support spelling through the revision of common letter patterns, they will also be given opportunities to develop speed and accuracy. </w:t>
      </w:r>
    </w:p>
    <w:p w:rsidR="0055508D" w:rsidRPr="0055508D" w:rsidRDefault="0055508D" w:rsidP="00A75E7E">
      <w:pPr>
        <w:widowControl w:val="0"/>
        <w:autoSpaceDE w:val="0"/>
        <w:autoSpaceDN w:val="0"/>
        <w:adjustRightInd w:val="0"/>
        <w:rPr>
          <w:rFonts w:ascii="Arial Narrow" w:hAnsi="Arial Narrow" w:cs="Century Gothic"/>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To know when to use: </w:t>
      </w:r>
    </w:p>
    <w:p w:rsidR="00A75E7E" w:rsidRPr="0055508D" w:rsidRDefault="00A75E7E" w:rsidP="0055508D">
      <w:pPr>
        <w:pStyle w:val="ListParagraph"/>
        <w:widowControl w:val="0"/>
        <w:numPr>
          <w:ilvl w:val="0"/>
          <w:numId w:val="15"/>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a clear neat ha</w:t>
      </w:r>
      <w:r w:rsidR="0055508D" w:rsidRPr="0055508D">
        <w:rPr>
          <w:rFonts w:ascii="Arial Narrow" w:hAnsi="Arial Narrow" w:cs="Century Gothic"/>
          <w:color w:val="000000"/>
          <w:sz w:val="20"/>
          <w:szCs w:val="20"/>
          <w:lang w:val="en-US"/>
        </w:rPr>
        <w:t>nd for finished, presented work,</w:t>
      </w:r>
      <w:r w:rsidRPr="0055508D">
        <w:rPr>
          <w:rFonts w:ascii="Arial Narrow" w:hAnsi="Arial Narrow" w:cs="Century Gothic"/>
          <w:color w:val="000000"/>
          <w:sz w:val="20"/>
          <w:szCs w:val="20"/>
          <w:lang w:val="en-US"/>
        </w:rPr>
        <w:t xml:space="preserve"> </w:t>
      </w:r>
    </w:p>
    <w:p w:rsidR="00A75E7E" w:rsidRPr="0055508D" w:rsidRDefault="00A75E7E" w:rsidP="0055508D">
      <w:pPr>
        <w:pStyle w:val="ListParagraph"/>
        <w:widowControl w:val="0"/>
        <w:numPr>
          <w:ilvl w:val="0"/>
          <w:numId w:val="15"/>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informal writing for everyday in</w:t>
      </w:r>
      <w:r w:rsidR="0055508D" w:rsidRPr="0055508D">
        <w:rPr>
          <w:rFonts w:ascii="Arial Narrow" w:hAnsi="Arial Narrow" w:cs="Century Gothic"/>
          <w:color w:val="000000"/>
          <w:sz w:val="20"/>
          <w:szCs w:val="20"/>
          <w:lang w:val="en-US"/>
        </w:rPr>
        <w:t xml:space="preserve">formal work, rough drafting </w:t>
      </w:r>
      <w:proofErr w:type="spellStart"/>
      <w:r w:rsidR="0055508D" w:rsidRPr="0055508D">
        <w:rPr>
          <w:rFonts w:ascii="Arial Narrow" w:hAnsi="Arial Narrow" w:cs="Century Gothic"/>
          <w:color w:val="000000"/>
          <w:sz w:val="20"/>
          <w:szCs w:val="20"/>
          <w:lang w:val="en-US"/>
        </w:rPr>
        <w:t>etc</w:t>
      </w:r>
      <w:proofErr w:type="spellEnd"/>
      <w:r w:rsidR="0055508D" w:rsidRPr="0055508D">
        <w:rPr>
          <w:rFonts w:ascii="Arial Narrow" w:hAnsi="Arial Narrow" w:cs="Century Gothic"/>
          <w:color w:val="000000"/>
          <w:sz w:val="20"/>
          <w:szCs w:val="20"/>
          <w:lang w:val="en-US"/>
        </w:rPr>
        <w:t>,</w:t>
      </w:r>
      <w:r w:rsidRPr="0055508D">
        <w:rPr>
          <w:rFonts w:ascii="Arial Narrow" w:hAnsi="Arial Narrow" w:cs="Century Gothic"/>
          <w:color w:val="000000"/>
          <w:sz w:val="20"/>
          <w:szCs w:val="20"/>
          <w:lang w:val="en-US"/>
        </w:rPr>
        <w:t xml:space="preserve"> </w:t>
      </w:r>
    </w:p>
    <w:p w:rsidR="00A75E7E" w:rsidRPr="0055508D" w:rsidRDefault="00A75E7E" w:rsidP="0055508D">
      <w:pPr>
        <w:pStyle w:val="ListParagraph"/>
        <w:widowControl w:val="0"/>
        <w:numPr>
          <w:ilvl w:val="0"/>
          <w:numId w:val="15"/>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To ensure consistency in size and proportion of letters and sp</w:t>
      </w:r>
      <w:r w:rsidR="0055508D" w:rsidRPr="0055508D">
        <w:rPr>
          <w:rFonts w:ascii="Arial Narrow" w:hAnsi="Arial Narrow" w:cs="Century Gothic"/>
          <w:color w:val="000000"/>
          <w:sz w:val="20"/>
          <w:szCs w:val="20"/>
          <w:lang w:val="en-US"/>
        </w:rPr>
        <w:t>acing between letters and words,</w:t>
      </w:r>
      <w:r w:rsidRPr="0055508D">
        <w:rPr>
          <w:rFonts w:ascii="Arial Narrow" w:hAnsi="Arial Narrow" w:cs="Century Gothic"/>
          <w:color w:val="000000"/>
          <w:sz w:val="20"/>
          <w:szCs w:val="20"/>
          <w:lang w:val="en-US"/>
        </w:rPr>
        <w:t xml:space="preserve"> </w:t>
      </w:r>
    </w:p>
    <w:p w:rsidR="00A75E7E" w:rsidRPr="0055508D" w:rsidRDefault="00A75E7E" w:rsidP="0055508D">
      <w:pPr>
        <w:pStyle w:val="ListParagraph"/>
        <w:widowControl w:val="0"/>
        <w:numPr>
          <w:ilvl w:val="0"/>
          <w:numId w:val="15"/>
        </w:numPr>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To use a ra</w:t>
      </w:r>
      <w:r w:rsidR="0055508D" w:rsidRPr="0055508D">
        <w:rPr>
          <w:rFonts w:ascii="Arial Narrow" w:hAnsi="Arial Narrow" w:cs="Century Gothic"/>
          <w:color w:val="000000"/>
          <w:sz w:val="20"/>
          <w:szCs w:val="20"/>
          <w:lang w:val="en-US"/>
        </w:rPr>
        <w:t xml:space="preserve">nge of presentation skills e.g. - </w:t>
      </w:r>
      <w:r w:rsidRPr="0055508D">
        <w:rPr>
          <w:rFonts w:ascii="Arial Narrow" w:hAnsi="Arial Narrow" w:cs="Century Gothic"/>
          <w:color w:val="000000"/>
          <w:sz w:val="20"/>
          <w:szCs w:val="20"/>
          <w:lang w:val="en-US"/>
        </w:rPr>
        <w:t xml:space="preserve"> </w:t>
      </w:r>
    </w:p>
    <w:p w:rsidR="00A75E7E" w:rsidRPr="0055508D" w:rsidRDefault="00A75E7E" w:rsidP="0055508D">
      <w:pPr>
        <w:pStyle w:val="ListParagraph"/>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-print script for captions, sub-headings and labels </w:t>
      </w:r>
    </w:p>
    <w:p w:rsidR="00A75E7E" w:rsidRPr="0055508D" w:rsidRDefault="00A75E7E" w:rsidP="0055508D">
      <w:pPr>
        <w:pStyle w:val="ListParagraph"/>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-capital letters for posters, title pages, headings </w:t>
      </w:r>
    </w:p>
    <w:p w:rsidR="00A75E7E" w:rsidRPr="0055508D" w:rsidRDefault="00A75E7E" w:rsidP="0055508D">
      <w:pPr>
        <w:pStyle w:val="ListParagraph"/>
        <w:widowControl w:val="0"/>
        <w:autoSpaceDE w:val="0"/>
        <w:autoSpaceDN w:val="0"/>
        <w:adjustRightInd w:val="0"/>
        <w:rPr>
          <w:rFonts w:ascii="Arial Narrow" w:hAnsi="Arial Narrow" w:cs="Century Gothic"/>
          <w:color w:val="000000"/>
          <w:sz w:val="20"/>
          <w:szCs w:val="20"/>
          <w:lang w:val="en-US"/>
        </w:rPr>
      </w:pPr>
      <w:proofErr w:type="gramStart"/>
      <w:r w:rsidRPr="0055508D">
        <w:rPr>
          <w:rFonts w:ascii="Arial Narrow" w:hAnsi="Arial Narrow" w:cs="Century Gothic"/>
          <w:color w:val="000000"/>
          <w:sz w:val="20"/>
          <w:szCs w:val="20"/>
          <w:lang w:val="en-US"/>
        </w:rPr>
        <w:t>-a range of computer-generated fonts and point sizes.</w:t>
      </w:r>
      <w:proofErr w:type="gramEnd"/>
      <w:r w:rsidRPr="0055508D">
        <w:rPr>
          <w:rFonts w:ascii="Arial Narrow" w:hAnsi="Arial Narrow" w:cs="Century Gothic"/>
          <w:color w:val="000000"/>
          <w:sz w:val="20"/>
          <w:szCs w:val="20"/>
          <w:lang w:val="en-US"/>
        </w:rPr>
        <w:t xml:space="preserve"> </w:t>
      </w:r>
    </w:p>
    <w:p w:rsidR="0055508D" w:rsidRPr="0055508D" w:rsidRDefault="0055508D" w:rsidP="00A75E7E">
      <w:pPr>
        <w:widowControl w:val="0"/>
        <w:autoSpaceDE w:val="0"/>
        <w:autoSpaceDN w:val="0"/>
        <w:adjustRightInd w:val="0"/>
        <w:rPr>
          <w:rFonts w:ascii="Arial Narrow" w:hAnsi="Arial Narrow" w:cs="Century Gothic"/>
          <w:b/>
          <w:bCs/>
          <w:color w:val="000000"/>
          <w:sz w:val="20"/>
          <w:szCs w:val="20"/>
          <w:lang w:val="en-US"/>
        </w:rPr>
      </w:pP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b/>
          <w:bCs/>
          <w:color w:val="000000"/>
          <w:sz w:val="20"/>
          <w:szCs w:val="20"/>
          <w:lang w:val="en-US"/>
        </w:rPr>
        <w:t xml:space="preserve">Years 5 and 6 </w:t>
      </w:r>
    </w:p>
    <w:p w:rsidR="00A75E7E" w:rsidRPr="0055508D" w:rsidRDefault="00A75E7E" w:rsidP="00A75E7E">
      <w:pPr>
        <w:widowControl w:val="0"/>
        <w:autoSpaceDE w:val="0"/>
        <w:autoSpaceDN w:val="0"/>
        <w:adjustRightInd w:val="0"/>
        <w:rPr>
          <w:rFonts w:ascii="Arial Narrow" w:hAnsi="Arial Narrow" w:cs="Century Gothic"/>
          <w:color w:val="000000"/>
          <w:sz w:val="20"/>
          <w:szCs w:val="20"/>
          <w:lang w:val="en-US"/>
        </w:rPr>
      </w:pPr>
      <w:r w:rsidRPr="0055508D">
        <w:rPr>
          <w:rFonts w:ascii="Arial Narrow" w:hAnsi="Arial Narrow" w:cs="Century Gothic"/>
          <w:color w:val="000000"/>
          <w:sz w:val="20"/>
          <w:szCs w:val="20"/>
          <w:lang w:val="en-US"/>
        </w:rPr>
        <w:t xml:space="preserve">By Years 5 and 6, it is expected that most children will be writing fluently and are joining their writing across the curriculum. In these year groups the emphasis is on increasing speed, developing presentation skills and learning how to use different </w:t>
      </w:r>
      <w:r w:rsidR="0055508D" w:rsidRPr="0055508D">
        <w:rPr>
          <w:rFonts w:ascii="Arial Narrow" w:hAnsi="Arial Narrow" w:cs="Century Gothic"/>
          <w:color w:val="000000"/>
          <w:sz w:val="20"/>
          <w:szCs w:val="20"/>
          <w:lang w:val="en-US"/>
        </w:rPr>
        <w:t xml:space="preserve">styles for different purposes. </w:t>
      </w:r>
      <w:r w:rsidRPr="0055508D">
        <w:rPr>
          <w:rFonts w:ascii="Arial Narrow" w:hAnsi="Arial Narrow" w:cs="Century Gothic"/>
          <w:color w:val="000000"/>
          <w:sz w:val="20"/>
          <w:szCs w:val="20"/>
          <w:lang w:val="en-US"/>
        </w:rPr>
        <w:t xml:space="preserve">To </w:t>
      </w:r>
      <w:proofErr w:type="spellStart"/>
      <w:r w:rsidRPr="0055508D">
        <w:rPr>
          <w:rFonts w:ascii="Arial Narrow" w:hAnsi="Arial Narrow" w:cs="Century Gothic"/>
          <w:color w:val="000000"/>
          <w:sz w:val="20"/>
          <w:szCs w:val="20"/>
          <w:lang w:val="en-US"/>
        </w:rPr>
        <w:t>practise</w:t>
      </w:r>
      <w:proofErr w:type="spellEnd"/>
      <w:r w:rsidRPr="0055508D">
        <w:rPr>
          <w:rFonts w:ascii="Arial Narrow" w:hAnsi="Arial Narrow" w:cs="Century Gothic"/>
          <w:color w:val="000000"/>
          <w:sz w:val="20"/>
          <w:szCs w:val="20"/>
          <w:lang w:val="en-US"/>
        </w:rPr>
        <w:t xml:space="preserve">, reinforce and refine skills taught in previous years. </w:t>
      </w:r>
    </w:p>
    <w:p w:rsidR="00FC7EFC" w:rsidRPr="0055508D" w:rsidRDefault="00FC7EFC" w:rsidP="0055508D">
      <w:pPr>
        <w:widowControl w:val="0"/>
        <w:autoSpaceDE w:val="0"/>
        <w:autoSpaceDN w:val="0"/>
        <w:adjustRightInd w:val="0"/>
        <w:rPr>
          <w:rFonts w:ascii="Arial Narrow" w:hAnsi="Arial Narrow" w:cs="Century Gothic"/>
          <w:color w:val="000000"/>
          <w:sz w:val="20"/>
          <w:szCs w:val="20"/>
          <w:lang w:val="en-US"/>
        </w:rPr>
      </w:pPr>
    </w:p>
    <w:p w:rsidR="00FC7EFC" w:rsidRPr="0055508D" w:rsidRDefault="00FC7EFC" w:rsidP="00730AF9">
      <w:pPr>
        <w:jc w:val="both"/>
        <w:rPr>
          <w:rFonts w:ascii="Arial Narrow" w:hAnsi="Arial Narrow"/>
          <w:b/>
          <w:bCs/>
          <w:sz w:val="20"/>
          <w:szCs w:val="20"/>
        </w:rPr>
      </w:pPr>
    </w:p>
    <w:sectPr w:rsidR="00FC7EFC" w:rsidRPr="0055508D" w:rsidSect="0055508D">
      <w:footerReference w:type="default" r:id="rId8"/>
      <w:pgSz w:w="11906" w:h="16838" w:code="9"/>
      <w:pgMar w:top="426" w:right="1274" w:bottom="851"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31" w:rsidRDefault="00637731">
      <w:r>
        <w:separator/>
      </w:r>
    </w:p>
  </w:endnote>
  <w:endnote w:type="continuationSeparator" w:id="0">
    <w:p w:rsidR="00637731" w:rsidRDefault="0063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8D" w:rsidRDefault="0055508D" w:rsidP="00E85B27">
    <w:pPr>
      <w:pStyle w:val="Footer"/>
      <w:jc w:val="center"/>
      <w:rPr>
        <w:rFonts w:ascii="Arial" w:hAnsi="Arial" w:cs="Arial"/>
        <w:sz w:val="20"/>
      </w:rPr>
    </w:pP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13B98">
      <w:rPr>
        <w:rFonts w:ascii="Arial" w:hAnsi="Arial" w:cs="Arial"/>
        <w:noProof/>
        <w:sz w:val="20"/>
      </w:rPr>
      <w:t>1</w:t>
    </w:r>
    <w:r>
      <w:rPr>
        <w:rFonts w:ascii="Arial" w:hAnsi="Arial" w:cs="Arial"/>
        <w:sz w:val="20"/>
      </w:rPr>
      <w:fldChar w:fldCharType="end"/>
    </w:r>
    <w:r>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31" w:rsidRDefault="00637731">
      <w:r>
        <w:separator/>
      </w:r>
    </w:p>
  </w:footnote>
  <w:footnote w:type="continuationSeparator" w:id="0">
    <w:p w:rsidR="00637731" w:rsidRDefault="0063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200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832AE"/>
    <w:multiLevelType w:val="hybridMultilevel"/>
    <w:tmpl w:val="0FFEC57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B1A14C5"/>
    <w:multiLevelType w:val="hybridMultilevel"/>
    <w:tmpl w:val="1152DA9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128472EF"/>
    <w:multiLevelType w:val="hybridMultilevel"/>
    <w:tmpl w:val="7DFCD11C"/>
    <w:lvl w:ilvl="0" w:tplc="C602BBEE">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83380"/>
    <w:multiLevelType w:val="hybridMultilevel"/>
    <w:tmpl w:val="F32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D3A39"/>
    <w:multiLevelType w:val="hybridMultilevel"/>
    <w:tmpl w:val="D86423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2CA2112B"/>
    <w:multiLevelType w:val="hybridMultilevel"/>
    <w:tmpl w:val="A8AA0A6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30241659"/>
    <w:multiLevelType w:val="hybridMultilevel"/>
    <w:tmpl w:val="FDA2B4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36CA28EC"/>
    <w:multiLevelType w:val="hybridMultilevel"/>
    <w:tmpl w:val="4C7E15C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3C850B1F"/>
    <w:multiLevelType w:val="hybridMultilevel"/>
    <w:tmpl w:val="A6CC78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40111181"/>
    <w:multiLevelType w:val="hybridMultilevel"/>
    <w:tmpl w:val="488EEF4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4C9001EC"/>
    <w:multiLevelType w:val="hybridMultilevel"/>
    <w:tmpl w:val="B9F8F9D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nsid w:val="59670B2C"/>
    <w:multiLevelType w:val="hybridMultilevel"/>
    <w:tmpl w:val="B11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86142"/>
    <w:multiLevelType w:val="hybridMultilevel"/>
    <w:tmpl w:val="E45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95B9E"/>
    <w:multiLevelType w:val="hybridMultilevel"/>
    <w:tmpl w:val="E6A4C65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67476E53"/>
    <w:multiLevelType w:val="hybridMultilevel"/>
    <w:tmpl w:val="779ACC3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nsid w:val="6B36399E"/>
    <w:multiLevelType w:val="hybridMultilevel"/>
    <w:tmpl w:val="2D7C6EA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6DC976D0"/>
    <w:multiLevelType w:val="hybridMultilevel"/>
    <w:tmpl w:val="A47CA37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nsid w:val="732D4F26"/>
    <w:multiLevelType w:val="hybridMultilevel"/>
    <w:tmpl w:val="6AC0C07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3"/>
  </w:num>
  <w:num w:numId="2">
    <w:abstractNumId w:val="1"/>
  </w:num>
  <w:num w:numId="3">
    <w:abstractNumId w:val="8"/>
  </w:num>
  <w:num w:numId="4">
    <w:abstractNumId w:val="17"/>
  </w:num>
  <w:num w:numId="5">
    <w:abstractNumId w:val="14"/>
  </w:num>
  <w:num w:numId="6">
    <w:abstractNumId w:val="18"/>
  </w:num>
  <w:num w:numId="7">
    <w:abstractNumId w:val="2"/>
  </w:num>
  <w:num w:numId="8">
    <w:abstractNumId w:val="9"/>
  </w:num>
  <w:num w:numId="9">
    <w:abstractNumId w:val="15"/>
  </w:num>
  <w:num w:numId="10">
    <w:abstractNumId w:val="10"/>
  </w:num>
  <w:num w:numId="11">
    <w:abstractNumId w:val="5"/>
  </w:num>
  <w:num w:numId="12">
    <w:abstractNumId w:val="0"/>
  </w:num>
  <w:num w:numId="13">
    <w:abstractNumId w:val="7"/>
  </w:num>
  <w:num w:numId="14">
    <w:abstractNumId w:val="4"/>
  </w:num>
  <w:num w:numId="15">
    <w:abstractNumId w:val="12"/>
  </w:num>
  <w:num w:numId="16">
    <w:abstractNumId w:val="11"/>
  </w:num>
  <w:num w:numId="17">
    <w:abstractNumId w:val="13"/>
  </w:num>
  <w:num w:numId="18">
    <w:abstractNumId w:val="16"/>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49"/>
    <w:rsid w:val="00012B49"/>
    <w:rsid w:val="001529EC"/>
    <w:rsid w:val="00174BB7"/>
    <w:rsid w:val="002F68A7"/>
    <w:rsid w:val="003A36E3"/>
    <w:rsid w:val="00416EE9"/>
    <w:rsid w:val="0053755C"/>
    <w:rsid w:val="0055508D"/>
    <w:rsid w:val="00601DDB"/>
    <w:rsid w:val="00605524"/>
    <w:rsid w:val="00637731"/>
    <w:rsid w:val="00701D37"/>
    <w:rsid w:val="00706F14"/>
    <w:rsid w:val="00713B98"/>
    <w:rsid w:val="00730AF9"/>
    <w:rsid w:val="007F0FFB"/>
    <w:rsid w:val="008650B6"/>
    <w:rsid w:val="009B12AF"/>
    <w:rsid w:val="00A22987"/>
    <w:rsid w:val="00A64AEB"/>
    <w:rsid w:val="00A75E7E"/>
    <w:rsid w:val="00B13274"/>
    <w:rsid w:val="00B2618C"/>
    <w:rsid w:val="00BA61D4"/>
    <w:rsid w:val="00BD6250"/>
    <w:rsid w:val="00CB0578"/>
    <w:rsid w:val="00D048A7"/>
    <w:rsid w:val="00D57B95"/>
    <w:rsid w:val="00DB1F78"/>
    <w:rsid w:val="00E665B8"/>
    <w:rsid w:val="00E80A4C"/>
    <w:rsid w:val="00E85B27"/>
    <w:rsid w:val="00EA7435"/>
    <w:rsid w:val="00EC4BC2"/>
    <w:rsid w:val="00ED5295"/>
    <w:rsid w:val="00F3048D"/>
    <w:rsid w:val="00F6159B"/>
    <w:rsid w:val="00FC7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4">
    <w:name w:val="heading 4"/>
    <w:basedOn w:val="Normal"/>
    <w:next w:val="Normal"/>
    <w:qFormat/>
    <w:rsid w:val="00DB1F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ind w:left="360"/>
      <w:jc w:val="both"/>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706F14"/>
    <w:pPr>
      <w:spacing w:after="120" w:line="480" w:lineRule="auto"/>
    </w:pPr>
  </w:style>
  <w:style w:type="paragraph" w:styleId="ListParagraph">
    <w:name w:val="List Paragraph"/>
    <w:basedOn w:val="Normal"/>
    <w:uiPriority w:val="72"/>
    <w:rsid w:val="00174BB7"/>
    <w:pPr>
      <w:ind w:left="720"/>
      <w:contextualSpacing/>
    </w:pPr>
  </w:style>
  <w:style w:type="paragraph" w:customStyle="1" w:styleId="Default">
    <w:name w:val="Default"/>
    <w:rsid w:val="00CB0578"/>
    <w:pPr>
      <w:widowControl w:val="0"/>
      <w:autoSpaceDE w:val="0"/>
      <w:autoSpaceDN w:val="0"/>
      <w:adjustRightInd w:val="0"/>
    </w:pPr>
    <w:rPr>
      <w:rFonts w:ascii="Calibri" w:eastAsiaTheme="minorEastAsia" w:hAnsi="Calibri" w:cs="Calibri"/>
      <w:color w:val="000000"/>
      <w:sz w:val="24"/>
      <w:szCs w:val="24"/>
      <w:lang w:val="en-US"/>
    </w:rPr>
  </w:style>
  <w:style w:type="table" w:styleId="TableGrid">
    <w:name w:val="Table Grid"/>
    <w:basedOn w:val="TableNormal"/>
    <w:rsid w:val="00CB0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4">
    <w:name w:val="heading 4"/>
    <w:basedOn w:val="Normal"/>
    <w:next w:val="Normal"/>
    <w:qFormat/>
    <w:rsid w:val="00DB1F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ind w:left="360"/>
      <w:jc w:val="both"/>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706F14"/>
    <w:pPr>
      <w:spacing w:after="120" w:line="480" w:lineRule="auto"/>
    </w:pPr>
  </w:style>
  <w:style w:type="paragraph" w:styleId="ListParagraph">
    <w:name w:val="List Paragraph"/>
    <w:basedOn w:val="Normal"/>
    <w:uiPriority w:val="72"/>
    <w:rsid w:val="00174BB7"/>
    <w:pPr>
      <w:ind w:left="720"/>
      <w:contextualSpacing/>
    </w:pPr>
  </w:style>
  <w:style w:type="paragraph" w:customStyle="1" w:styleId="Default">
    <w:name w:val="Default"/>
    <w:rsid w:val="00CB0578"/>
    <w:pPr>
      <w:widowControl w:val="0"/>
      <w:autoSpaceDE w:val="0"/>
      <w:autoSpaceDN w:val="0"/>
      <w:adjustRightInd w:val="0"/>
    </w:pPr>
    <w:rPr>
      <w:rFonts w:ascii="Calibri" w:eastAsiaTheme="minorEastAsia" w:hAnsi="Calibri" w:cs="Calibri"/>
      <w:color w:val="000000"/>
      <w:sz w:val="24"/>
      <w:szCs w:val="24"/>
      <w:lang w:val="en-US"/>
    </w:rPr>
  </w:style>
  <w:style w:type="table" w:styleId="TableGrid">
    <w:name w:val="Table Grid"/>
    <w:basedOn w:val="TableNormal"/>
    <w:rsid w:val="00CB0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Fell Dyke Community Primary School</vt:lpstr>
    </vt:vector>
  </TitlesOfParts>
  <Company>Packard Bell NEC</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 Dyke Community Primary School</dc:title>
  <dc:creator>lynne wales</dc:creator>
  <cp:lastModifiedBy>Lisa Bond</cp:lastModifiedBy>
  <cp:revision>2</cp:revision>
  <cp:lastPrinted>2002-01-24T09:49:00Z</cp:lastPrinted>
  <dcterms:created xsi:type="dcterms:W3CDTF">2015-09-03T10:00:00Z</dcterms:created>
  <dcterms:modified xsi:type="dcterms:W3CDTF">2015-09-03T10:00:00Z</dcterms:modified>
</cp:coreProperties>
</file>